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048" w:rsidRDefault="000972E2" w:rsidP="0022404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关于举办</w:t>
      </w:r>
      <w:bookmarkStart w:id="0" w:name="_GoBack"/>
      <w:r w:rsidR="00224048" w:rsidRPr="00224048">
        <w:rPr>
          <w:b/>
          <w:bCs/>
          <w:sz w:val="32"/>
          <w:szCs w:val="32"/>
        </w:rPr>
        <w:t>江苏省第十一届大学生就业创业知识竞赛</w:t>
      </w:r>
      <w:bookmarkEnd w:id="0"/>
    </w:p>
    <w:p w:rsidR="002D0B4C" w:rsidRDefault="00224048" w:rsidP="00224048">
      <w:pPr>
        <w:jc w:val="center"/>
        <w:rPr>
          <w:b/>
          <w:bCs/>
          <w:sz w:val="32"/>
          <w:szCs w:val="32"/>
        </w:rPr>
      </w:pPr>
      <w:r w:rsidRPr="00224048">
        <w:rPr>
          <w:b/>
          <w:bCs/>
          <w:sz w:val="32"/>
          <w:szCs w:val="32"/>
        </w:rPr>
        <w:t>东南大学赛区选拔赛</w:t>
      </w:r>
      <w:r w:rsidR="000972E2">
        <w:rPr>
          <w:rFonts w:hint="eastAsia"/>
          <w:b/>
          <w:bCs/>
          <w:sz w:val="32"/>
          <w:szCs w:val="32"/>
        </w:rPr>
        <w:t>的通知</w:t>
      </w:r>
    </w:p>
    <w:p w:rsidR="002D0B4C" w:rsidRDefault="002D0B4C">
      <w:pPr>
        <w:jc w:val="center"/>
        <w:rPr>
          <w:b/>
          <w:bCs/>
          <w:sz w:val="32"/>
          <w:szCs w:val="32"/>
        </w:rPr>
      </w:pPr>
    </w:p>
    <w:p w:rsidR="002D0B4C" w:rsidRDefault="009A43B9">
      <w:pPr>
        <w:ind w:firstLineChars="200" w:firstLine="420"/>
      </w:pPr>
      <w:r>
        <w:rPr>
          <w:rFonts w:hint="eastAsia"/>
        </w:rPr>
        <w:t>为</w:t>
      </w:r>
      <w:r w:rsidR="00224048">
        <w:rPr>
          <w:rFonts w:hint="eastAsia"/>
        </w:rPr>
        <w:t>庆祝</w:t>
      </w:r>
      <w:r>
        <w:rPr>
          <w:rFonts w:hint="eastAsia"/>
        </w:rPr>
        <w:t>东南大学</w:t>
      </w:r>
      <w:r>
        <w:rPr>
          <w:rFonts w:hint="eastAsia"/>
        </w:rPr>
        <w:t>1</w:t>
      </w:r>
      <w:r>
        <w:t>19</w:t>
      </w:r>
      <w:r>
        <w:rPr>
          <w:rFonts w:hint="eastAsia"/>
        </w:rPr>
        <w:t>周年校庆，</w:t>
      </w:r>
      <w:r w:rsidR="00224048">
        <w:rPr>
          <w:rFonts w:hint="eastAsia"/>
        </w:rPr>
        <w:t>迎接建党</w:t>
      </w:r>
      <w:r w:rsidR="00224048">
        <w:rPr>
          <w:rFonts w:hint="eastAsia"/>
        </w:rPr>
        <w:t>1</w:t>
      </w:r>
      <w:r w:rsidR="00224048">
        <w:t>00</w:t>
      </w:r>
      <w:r w:rsidR="00224048">
        <w:rPr>
          <w:rFonts w:hint="eastAsia"/>
        </w:rPr>
        <w:t>周年，</w:t>
      </w:r>
      <w:r>
        <w:rPr>
          <w:rFonts w:hint="eastAsia"/>
        </w:rPr>
        <w:t>同时全面宣传国家和我省关于高校毕业生就业创业政策法规，引导和帮助广大学生掌握就业创业知识，提升就业能力，维护广大毕业生的就业权益，全力促进毕业生更加充分更高质量的就业，东南大学就业指导中心主办、电子科学与工程学院承办，开展</w:t>
      </w:r>
      <w:r w:rsidR="00595CB9" w:rsidRPr="00595CB9">
        <w:t>江苏省第十一届大学生就业创业知识竞赛东南大学赛区选拔赛</w:t>
      </w:r>
      <w:r>
        <w:rPr>
          <w:rFonts w:hint="eastAsia"/>
        </w:rPr>
        <w:t>。</w:t>
      </w:r>
    </w:p>
    <w:p w:rsidR="002D0B4C" w:rsidRDefault="009A43B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一、竞赛介绍</w:t>
      </w:r>
    </w:p>
    <w:p w:rsidR="002D0B4C" w:rsidRDefault="009A43B9">
      <w:pPr>
        <w:numPr>
          <w:ilvl w:val="0"/>
          <w:numId w:val="1"/>
        </w:numPr>
      </w:pPr>
      <w:r>
        <w:rPr>
          <w:rFonts w:hint="eastAsia"/>
        </w:rPr>
        <w:t>参赛对象：东南大学全日制</w:t>
      </w:r>
      <w:r>
        <w:rPr>
          <w:rFonts w:hint="eastAsia"/>
        </w:rPr>
        <w:t>2022</w:t>
      </w:r>
      <w:r>
        <w:rPr>
          <w:rFonts w:hint="eastAsia"/>
        </w:rPr>
        <w:t>届毕业生</w:t>
      </w:r>
    </w:p>
    <w:p w:rsidR="002D0B4C" w:rsidRDefault="009A43B9">
      <w:pPr>
        <w:numPr>
          <w:ilvl w:val="0"/>
          <w:numId w:val="1"/>
        </w:numPr>
      </w:pPr>
      <w:r>
        <w:rPr>
          <w:rFonts w:hint="eastAsia"/>
        </w:rPr>
        <w:t>赛程安排：初赛时间：</w:t>
      </w:r>
      <w: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- 6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日。</w:t>
      </w:r>
    </w:p>
    <w:p w:rsidR="002D0B4C" w:rsidRDefault="009A43B9">
      <w:pPr>
        <w:numPr>
          <w:ilvl w:val="0"/>
          <w:numId w:val="1"/>
        </w:numPr>
      </w:pPr>
      <w:r>
        <w:rPr>
          <w:rFonts w:hint="eastAsia"/>
        </w:rPr>
        <w:t>参赛系统说明：</w:t>
      </w:r>
      <w:r>
        <w:rPr>
          <w:rFonts w:hint="eastAsia"/>
        </w:rPr>
        <w:t> </w:t>
      </w:r>
      <w:r>
        <w:rPr>
          <w:rFonts w:hint="eastAsia"/>
        </w:rPr>
        <w:t>参赛系统分“竞赛全题库”、“天天爱学习”和“人人来挑战”三个版块。“竞赛全题库”为知识竞赛所有的题目，供学生系统全面的学习。在初赛时间内学习“天天爱学习”版块，每日推送</w:t>
      </w:r>
      <w:r>
        <w:rPr>
          <w:rFonts w:hint="eastAsia"/>
        </w:rPr>
        <w:t>2</w:t>
      </w:r>
      <w:r>
        <w:rPr>
          <w:rFonts w:hint="eastAsia"/>
        </w:rPr>
        <w:t>题，每日学习后可积</w:t>
      </w:r>
      <w:r>
        <w:rPr>
          <w:rFonts w:hint="eastAsia"/>
        </w:rPr>
        <w:t>4</w:t>
      </w:r>
      <w:r>
        <w:rPr>
          <w:rFonts w:hint="eastAsia"/>
        </w:rPr>
        <w:t>分；“人人来挑战”版块为一套完整竞赛试卷，需要在</w:t>
      </w:r>
      <w:r>
        <w:rPr>
          <w:rFonts w:hint="eastAsia"/>
        </w:rPr>
        <w:t>60</w:t>
      </w:r>
      <w:r>
        <w:rPr>
          <w:rFonts w:hint="eastAsia"/>
        </w:rPr>
        <w:t>分钟内完成</w:t>
      </w:r>
      <w:r>
        <w:rPr>
          <w:rFonts w:hint="eastAsia"/>
        </w:rPr>
        <w:t>50</w:t>
      </w:r>
      <w:r>
        <w:rPr>
          <w:rFonts w:hint="eastAsia"/>
        </w:rPr>
        <w:t>题（含单选</w:t>
      </w:r>
      <w:r>
        <w:rPr>
          <w:rFonts w:hint="eastAsia"/>
        </w:rPr>
        <w:t>30</w:t>
      </w:r>
      <w:r>
        <w:rPr>
          <w:rFonts w:hint="eastAsia"/>
        </w:rPr>
        <w:t>题，多选</w:t>
      </w:r>
      <w:r>
        <w:rPr>
          <w:rFonts w:hint="eastAsia"/>
        </w:rPr>
        <w:t>10</w:t>
      </w:r>
      <w:r>
        <w:rPr>
          <w:rFonts w:hint="eastAsia"/>
        </w:rPr>
        <w:t>题，对错判断</w:t>
      </w:r>
      <w:r>
        <w:rPr>
          <w:rFonts w:hint="eastAsia"/>
        </w:rPr>
        <w:t>10</w:t>
      </w:r>
      <w:r>
        <w:rPr>
          <w:rFonts w:hint="eastAsia"/>
        </w:rPr>
        <w:t>题），总分为</w:t>
      </w:r>
      <w:r>
        <w:rPr>
          <w:rFonts w:hint="eastAsia"/>
        </w:rPr>
        <w:t>100</w:t>
      </w:r>
      <w:r>
        <w:rPr>
          <w:rFonts w:hint="eastAsia"/>
        </w:rPr>
        <w:t>分。答题完毕并提交试卷后即可得到本人的竞赛成绩。</w:t>
      </w:r>
    </w:p>
    <w:p w:rsidR="002D0B4C" w:rsidRDefault="009A43B9">
      <w:r>
        <w:rPr>
          <w:noProof/>
        </w:rPr>
        <w:drawing>
          <wp:inline distT="0" distB="0" distL="0" distR="0">
            <wp:extent cx="2636748" cy="922100"/>
            <wp:effectExtent l="0" t="0" r="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636748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B4C" w:rsidRDefault="009A43B9">
      <w:r>
        <w:rPr>
          <w:noProof/>
        </w:rPr>
        <w:drawing>
          <wp:inline distT="0" distB="0" distL="0" distR="0">
            <wp:extent cx="2636748" cy="906859"/>
            <wp:effectExtent l="0" t="0" r="0" b="7620"/>
            <wp:docPr id="1027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2636748" cy="90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B4C" w:rsidRDefault="009A43B9">
      <w:r>
        <w:rPr>
          <w:noProof/>
        </w:rPr>
        <w:drawing>
          <wp:inline distT="0" distB="0" distL="0" distR="0">
            <wp:extent cx="2651990" cy="906859"/>
            <wp:effectExtent l="0" t="0" r="0" b="7620"/>
            <wp:docPr id="1028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2651990" cy="90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B4C" w:rsidRDefault="009A43B9">
      <w:pPr>
        <w:numPr>
          <w:ilvl w:val="0"/>
          <w:numId w:val="1"/>
        </w:numPr>
      </w:pPr>
      <w:r>
        <w:rPr>
          <w:rFonts w:hint="eastAsia"/>
        </w:rPr>
        <w:t>参赛方式：</w:t>
      </w:r>
    </w:p>
    <w:p w:rsidR="002D0B4C" w:rsidRDefault="009A43B9">
      <w:r>
        <w:rPr>
          <w:rFonts w:hint="eastAsia"/>
        </w:rPr>
        <w:t>第一步：登录江苏省第十一届大学生就业创业知识竞赛主题页面（</w:t>
      </w:r>
      <w:hyperlink r:id="rId12" w:history="1">
        <w:r>
          <w:rPr>
            <w:rStyle w:val="a8"/>
            <w:rFonts w:hint="eastAsia"/>
          </w:rPr>
          <w:t>http://www.91job.org.cn/default/contest</w:t>
        </w:r>
      </w:hyperlink>
      <w:r>
        <w:rPr>
          <w:rFonts w:hint="eastAsia"/>
        </w:rPr>
        <w:t>）</w:t>
      </w:r>
    </w:p>
    <w:p w:rsidR="002D0B4C" w:rsidRDefault="009A43B9">
      <w:r>
        <w:rPr>
          <w:rFonts w:hint="eastAsia"/>
        </w:rPr>
        <w:t>第二步：点击“东南大学”</w:t>
      </w:r>
    </w:p>
    <w:p w:rsidR="002D0B4C" w:rsidRDefault="009A43B9">
      <w:r>
        <w:rPr>
          <w:rFonts w:hint="eastAsia"/>
        </w:rPr>
        <w:t>第三步：点击“就业创业知识竞赛”</w:t>
      </w:r>
    </w:p>
    <w:p w:rsidR="002D0B4C" w:rsidRDefault="009A43B9">
      <w:r>
        <w:rPr>
          <w:rFonts w:hint="eastAsia"/>
        </w:rPr>
        <w:t>第四步：将页面拉到最下方，可以看到“竞赛全题库”、“天天爱学习”和“人人来挑战”三个版块</w:t>
      </w:r>
    </w:p>
    <w:p w:rsidR="002D0B4C" w:rsidRDefault="009A43B9">
      <w:r>
        <w:rPr>
          <w:rFonts w:hint="eastAsia"/>
        </w:rPr>
        <w:t>第五步：点击对应</w:t>
      </w:r>
      <w:proofErr w:type="gramStart"/>
      <w:r>
        <w:rPr>
          <w:rFonts w:hint="eastAsia"/>
        </w:rPr>
        <w:t>版块</w:t>
      </w:r>
      <w:proofErr w:type="gramEnd"/>
      <w:r>
        <w:rPr>
          <w:rFonts w:hint="eastAsia"/>
        </w:rPr>
        <w:t>，</w:t>
      </w:r>
      <w:r w:rsidR="00224048">
        <w:rPr>
          <w:rFonts w:hint="eastAsia"/>
        </w:rPr>
        <w:t>点击“马上注册”，按照流程注册好之后</w:t>
      </w:r>
      <w:r>
        <w:rPr>
          <w:rFonts w:hint="eastAsia"/>
        </w:rPr>
        <w:t>即可进行答题和学习</w:t>
      </w:r>
    </w:p>
    <w:p w:rsidR="002D0B4C" w:rsidRDefault="002D0B4C"/>
    <w:p w:rsidR="002D0B4C" w:rsidRDefault="009A43B9">
      <w:r>
        <w:rPr>
          <w:rFonts w:hint="eastAsia"/>
        </w:rPr>
        <w:lastRenderedPageBreak/>
        <w:t>注：一定要使用</w:t>
      </w:r>
      <w:r>
        <w:t>PC</w:t>
      </w:r>
      <w:r>
        <w:rPr>
          <w:rFonts w:hint="eastAsia"/>
        </w:rPr>
        <w:t>端在线学习和答题哦</w:t>
      </w:r>
      <w:r>
        <w:rPr>
          <w:rFonts w:hint="eastAsia"/>
        </w:rPr>
        <w:t>~</w:t>
      </w:r>
      <w:r>
        <w:rPr>
          <w:rFonts w:hint="eastAsia"/>
        </w:rPr>
        <w:t>手机端可能会出现乱码情况</w:t>
      </w:r>
    </w:p>
    <w:p w:rsidR="002D0B4C" w:rsidRDefault="002D0B4C"/>
    <w:p w:rsidR="002D0B4C" w:rsidRDefault="002D0B4C">
      <w:pPr>
        <w:ind w:firstLine="420"/>
      </w:pPr>
    </w:p>
    <w:p w:rsidR="002D0B4C" w:rsidRDefault="009A43B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b/>
          <w:bCs/>
          <w:sz w:val="28"/>
          <w:szCs w:val="28"/>
        </w:rPr>
        <w:t>奖项介绍</w:t>
      </w:r>
    </w:p>
    <w:p w:rsidR="002D0B4C" w:rsidRDefault="009A43B9">
      <w:r>
        <w:rPr>
          <w:rFonts w:hint="eastAsia"/>
        </w:rPr>
        <w:t>1</w:t>
      </w:r>
      <w:r>
        <w:rPr>
          <w:rFonts w:hint="eastAsia"/>
        </w:rPr>
        <w:t>、</w:t>
      </w:r>
      <w:r>
        <w:t>优秀组织奖</w:t>
      </w:r>
      <w:r>
        <w:rPr>
          <w:rFonts w:hint="eastAsia"/>
        </w:rPr>
        <w:t>：</w:t>
      </w:r>
    </w:p>
    <w:p w:rsidR="002D0B4C" w:rsidRDefault="009A43B9">
      <w:r>
        <w:rPr>
          <w:rFonts w:hint="eastAsia"/>
        </w:rPr>
        <w:t>以各院系</w:t>
      </w:r>
      <w:r>
        <w:rPr>
          <w:rFonts w:hint="eastAsia"/>
        </w:rPr>
        <w:t>2</w:t>
      </w:r>
      <w:r>
        <w:t>022</w:t>
      </w:r>
      <w:r>
        <w:rPr>
          <w:rFonts w:hint="eastAsia"/>
        </w:rPr>
        <w:t>届毕业生总数为基数，</w:t>
      </w:r>
      <w:bookmarkStart w:id="1" w:name="_Hlk73811953"/>
      <w:r>
        <w:rPr>
          <w:rFonts w:hint="eastAsia"/>
        </w:rPr>
        <w:t>“人人来挑战”版块的完整竞赛试卷</w:t>
      </w:r>
      <w:bookmarkEnd w:id="1"/>
      <w:r>
        <w:rPr>
          <w:rFonts w:hint="eastAsia"/>
        </w:rPr>
        <w:t>成绩</w:t>
      </w:r>
      <w:r>
        <w:rPr>
          <w:rFonts w:hint="eastAsia"/>
        </w:rPr>
        <w:t>9</w:t>
      </w:r>
      <w:r>
        <w:t>0</w:t>
      </w:r>
      <w:r>
        <w:rPr>
          <w:rFonts w:hint="eastAsia"/>
        </w:rPr>
        <w:t>分及以上人数占比不低于</w:t>
      </w:r>
      <w:r>
        <w:t>20</w:t>
      </w:r>
      <w:r>
        <w:rPr>
          <w:rFonts w:hint="eastAsia"/>
        </w:rPr>
        <w:t>%</w:t>
      </w:r>
      <w:r>
        <w:rPr>
          <w:rFonts w:hint="eastAsia"/>
        </w:rPr>
        <w:t>，同时</w:t>
      </w:r>
      <w:bookmarkStart w:id="2" w:name="_Hlk73812050"/>
      <w:r>
        <w:rPr>
          <w:rFonts w:hint="eastAsia"/>
        </w:rPr>
        <w:t>“天天爱学习”版块累计积分大于等于</w:t>
      </w:r>
      <w:r>
        <w:t>56</w:t>
      </w:r>
      <w:r>
        <w:rPr>
          <w:rFonts w:hint="eastAsia"/>
        </w:rPr>
        <w:t>分</w:t>
      </w:r>
      <w:bookmarkEnd w:id="2"/>
      <w:r>
        <w:rPr>
          <w:rFonts w:hint="eastAsia"/>
        </w:rPr>
        <w:t>的人数比例不低于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%</w:t>
      </w:r>
      <w:r>
        <w:rPr>
          <w:rFonts w:hint="eastAsia"/>
        </w:rPr>
        <w:t>，给予院系“优秀组织奖”</w:t>
      </w:r>
    </w:p>
    <w:p w:rsidR="002D0B4C" w:rsidRDefault="002D0B4C"/>
    <w:p w:rsidR="002D0B4C" w:rsidRDefault="009A43B9">
      <w:r>
        <w:rPr>
          <w:rFonts w:hint="eastAsia"/>
        </w:rPr>
        <w:t>2</w:t>
      </w:r>
      <w:r>
        <w:rPr>
          <w:rFonts w:hint="eastAsia"/>
        </w:rPr>
        <w:t>、</w:t>
      </w:r>
      <w:r>
        <w:t>优秀个人奖</w:t>
      </w:r>
      <w:r>
        <w:rPr>
          <w:rFonts w:hint="eastAsia"/>
        </w:rPr>
        <w:t>：</w:t>
      </w:r>
    </w:p>
    <w:p w:rsidR="002D0B4C" w:rsidRDefault="009A43B9">
      <w:r>
        <w:rPr>
          <w:rFonts w:hint="eastAsia"/>
        </w:rPr>
        <w:t>个人成绩计算方式：“天天爱学习”版块所得积分与“人人来挑战”试卷分数相加为个人综合成绩</w:t>
      </w:r>
    </w:p>
    <w:p w:rsidR="002D0B4C" w:rsidRDefault="009A43B9">
      <w:r>
        <w:rPr>
          <w:rFonts w:hint="eastAsia"/>
        </w:rPr>
        <w:t>一等奖：个人成绩排名前</w:t>
      </w:r>
      <w:r>
        <w:rPr>
          <w:rFonts w:hint="eastAsia"/>
        </w:rPr>
        <w:t>5</w:t>
      </w:r>
      <w:r>
        <w:t>%</w:t>
      </w:r>
      <w:r>
        <w:rPr>
          <w:rFonts w:hint="eastAsia"/>
        </w:rPr>
        <w:t>（含</w:t>
      </w:r>
      <w:r>
        <w:rPr>
          <w:rFonts w:hint="eastAsia"/>
        </w:rPr>
        <w:t>5%</w:t>
      </w:r>
      <w:r>
        <w:rPr>
          <w:rFonts w:hint="eastAsia"/>
        </w:rPr>
        <w:t>），获得东南大学大礼堂定制伞一把</w:t>
      </w:r>
    </w:p>
    <w:p w:rsidR="002D0B4C" w:rsidRDefault="009A43B9">
      <w:r>
        <w:rPr>
          <w:noProof/>
        </w:rPr>
        <w:drawing>
          <wp:inline distT="0" distB="0" distL="0" distR="0">
            <wp:extent cx="2270760" cy="2270760"/>
            <wp:effectExtent l="0" t="0" r="0" b="0"/>
            <wp:docPr id="1029" name="图片 4" descr="C:\Users\原紫滨\Documents\Tencent Files\920750898\FileRecv\MobileFile\-8175060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2270760" cy="22707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4C" w:rsidRDefault="009A43B9">
      <w:r>
        <w:rPr>
          <w:rFonts w:hint="eastAsia"/>
        </w:rPr>
        <w:t>二等奖：个人成绩排名</w:t>
      </w:r>
      <w:r>
        <w:rPr>
          <w:rFonts w:hint="eastAsia"/>
        </w:rPr>
        <w:t>5%</w:t>
      </w:r>
      <w:r>
        <w:t>-10</w:t>
      </w:r>
      <w:r>
        <w:rPr>
          <w:rFonts w:hint="eastAsia"/>
        </w:rPr>
        <w:t>%</w:t>
      </w:r>
      <w:r>
        <w:rPr>
          <w:rFonts w:hint="eastAsia"/>
        </w:rPr>
        <w:t>（不含</w:t>
      </w:r>
      <w:r>
        <w:rPr>
          <w:rFonts w:hint="eastAsia"/>
        </w:rPr>
        <w:t>5%</w:t>
      </w:r>
      <w:r>
        <w:rPr>
          <w:rFonts w:hint="eastAsia"/>
        </w:rPr>
        <w:t>，含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%</w:t>
      </w:r>
      <w:r>
        <w:rPr>
          <w:rFonts w:hint="eastAsia"/>
        </w:rPr>
        <w:t>），获得</w:t>
      </w:r>
      <w:bookmarkStart w:id="3" w:name="_Hlk73818380"/>
      <w:r>
        <w:rPr>
          <w:rFonts w:hint="eastAsia"/>
        </w:rPr>
        <w:t>东南大学牛年专属咖啡杯一只（颜色随机）</w:t>
      </w:r>
      <w:bookmarkEnd w:id="3"/>
    </w:p>
    <w:p w:rsidR="002D0B4C" w:rsidRDefault="009A43B9">
      <w:r>
        <w:rPr>
          <w:noProof/>
        </w:rPr>
        <w:drawing>
          <wp:inline distT="0" distB="0" distL="0" distR="0">
            <wp:extent cx="2133600" cy="2133600"/>
            <wp:effectExtent l="0" t="0" r="0" b="0"/>
            <wp:docPr id="1030" name="图片 5" descr="C:\Users\原紫滨\Documents\Tencent Files\920750898\FileRecv\MobileFile\33994241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4C" w:rsidRDefault="009A43B9">
      <w:r>
        <w:rPr>
          <w:rFonts w:hint="eastAsia"/>
        </w:rPr>
        <w:t>参与奖：凡是完成“人人来挑战”版块的完整竞赛试卷且大于等于</w:t>
      </w:r>
      <w:r>
        <w:t>60</w:t>
      </w:r>
      <w:r>
        <w:rPr>
          <w:rFonts w:hint="eastAsia"/>
        </w:rPr>
        <w:t>分，同时“天天爱学习”版块累计积分大于等于</w:t>
      </w:r>
      <w:r>
        <w:t>12</w:t>
      </w:r>
      <w:r>
        <w:rPr>
          <w:rFonts w:hint="eastAsia"/>
        </w:rPr>
        <w:t>分者，均可获得东南大学校名行李牌一个（颜色随机）</w:t>
      </w:r>
    </w:p>
    <w:p w:rsidR="002D0B4C" w:rsidRDefault="009A43B9">
      <w:r>
        <w:rPr>
          <w:noProof/>
        </w:rPr>
        <w:lastRenderedPageBreak/>
        <w:drawing>
          <wp:inline distT="0" distB="0" distL="0" distR="0">
            <wp:extent cx="1836420" cy="1836420"/>
            <wp:effectExtent l="0" t="0" r="0" b="0"/>
            <wp:docPr id="1031" name="图片 6" descr="C:\Users\原紫滨\Documents\Tencent Files\920750898\FileRecv\MobileFile\-97440002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1836420" cy="1836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4C" w:rsidRDefault="002D0B4C"/>
    <w:p w:rsidR="002D0B4C" w:rsidRDefault="009A43B9">
      <w:r>
        <w:rPr>
          <w:rFonts w:hint="eastAsia"/>
        </w:rPr>
        <w:t>注：一、二等奖与参与奖不可兼得</w:t>
      </w:r>
    </w:p>
    <w:p w:rsidR="002D0B4C" w:rsidRDefault="002D0B4C"/>
    <w:p w:rsidR="00E828BF" w:rsidRPr="00E828BF" w:rsidRDefault="00E828BF" w:rsidP="00E828BF">
      <w:pPr>
        <w:rPr>
          <w:b/>
          <w:bCs/>
          <w:sz w:val="22"/>
          <w:szCs w:val="28"/>
        </w:rPr>
      </w:pPr>
      <w:r w:rsidRPr="00E828BF">
        <w:rPr>
          <w:rFonts w:hint="eastAsia"/>
          <w:b/>
          <w:bCs/>
          <w:sz w:val="22"/>
          <w:szCs w:val="28"/>
        </w:rPr>
        <w:t>补充提醒：</w:t>
      </w:r>
      <w:r w:rsidRPr="00E828BF">
        <w:rPr>
          <w:rFonts w:hint="eastAsia"/>
          <w:b/>
          <w:bCs/>
          <w:sz w:val="22"/>
          <w:szCs w:val="28"/>
        </w:rPr>
        <w:t>word</w:t>
      </w:r>
      <w:r w:rsidRPr="00E828BF">
        <w:rPr>
          <w:rFonts w:hint="eastAsia"/>
          <w:b/>
          <w:bCs/>
          <w:sz w:val="22"/>
          <w:szCs w:val="28"/>
        </w:rPr>
        <w:t>版题库获取链接如下</w:t>
      </w:r>
    </w:p>
    <w:p w:rsidR="00E828BF" w:rsidRPr="00E828BF" w:rsidRDefault="00E828BF" w:rsidP="00E828BF">
      <w:pPr>
        <w:rPr>
          <w:b/>
          <w:bCs/>
          <w:sz w:val="22"/>
          <w:szCs w:val="28"/>
        </w:rPr>
      </w:pPr>
      <w:r w:rsidRPr="00E828BF">
        <w:rPr>
          <w:rFonts w:hint="eastAsia"/>
          <w:b/>
          <w:bCs/>
          <w:sz w:val="22"/>
          <w:szCs w:val="28"/>
        </w:rPr>
        <w:t>链接：</w:t>
      </w:r>
      <w:r w:rsidRPr="00E828BF">
        <w:rPr>
          <w:rFonts w:hint="eastAsia"/>
          <w:b/>
          <w:bCs/>
          <w:sz w:val="22"/>
          <w:szCs w:val="28"/>
        </w:rPr>
        <w:t xml:space="preserve">https://pan.baidu.com/s/1-_zhbhps94Hk85sacZgBVA </w:t>
      </w:r>
    </w:p>
    <w:p w:rsidR="002D0B4C" w:rsidRPr="00E828BF" w:rsidRDefault="00E828BF">
      <w:pPr>
        <w:rPr>
          <w:b/>
          <w:bCs/>
          <w:sz w:val="22"/>
          <w:szCs w:val="28"/>
        </w:rPr>
      </w:pPr>
      <w:r w:rsidRPr="00E828BF">
        <w:rPr>
          <w:rFonts w:hint="eastAsia"/>
          <w:b/>
          <w:bCs/>
          <w:sz w:val="22"/>
          <w:szCs w:val="28"/>
        </w:rPr>
        <w:t>提取码：</w:t>
      </w:r>
      <w:r w:rsidRPr="00E828BF">
        <w:rPr>
          <w:rFonts w:hint="eastAsia"/>
          <w:b/>
          <w:bCs/>
          <w:sz w:val="22"/>
          <w:szCs w:val="28"/>
        </w:rPr>
        <w:t>82eg</w:t>
      </w:r>
    </w:p>
    <w:p w:rsidR="002D0B4C" w:rsidRDefault="00E828BF" w:rsidP="00E828BF">
      <w:pPr>
        <w:jc w:val="right"/>
      </w:pPr>
      <w:r>
        <w:rPr>
          <w:rFonts w:hint="eastAsia"/>
        </w:rPr>
        <w:t>东南大学就业指导中心</w:t>
      </w:r>
    </w:p>
    <w:p w:rsidR="00E828BF" w:rsidRDefault="00E828BF" w:rsidP="00E828BF">
      <w:pPr>
        <w:jc w:val="right"/>
      </w:pP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224048">
        <w:t>8</w:t>
      </w:r>
      <w:r>
        <w:rPr>
          <w:rFonts w:hint="eastAsia"/>
        </w:rPr>
        <w:t>日</w:t>
      </w:r>
    </w:p>
    <w:sectPr w:rsidR="00E82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BAA" w:rsidRDefault="003B6BAA" w:rsidP="006F10B2">
      <w:r>
        <w:separator/>
      </w:r>
    </w:p>
  </w:endnote>
  <w:endnote w:type="continuationSeparator" w:id="0">
    <w:p w:rsidR="003B6BAA" w:rsidRDefault="003B6BAA" w:rsidP="006F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BAA" w:rsidRDefault="003B6BAA" w:rsidP="006F10B2">
      <w:r>
        <w:separator/>
      </w:r>
    </w:p>
  </w:footnote>
  <w:footnote w:type="continuationSeparator" w:id="0">
    <w:p w:rsidR="003B6BAA" w:rsidRDefault="003B6BAA" w:rsidP="006F1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4A85D0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2"/>
    <w:multiLevelType w:val="singleLevel"/>
    <w:tmpl w:val="664EB1F0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0000003"/>
    <w:multiLevelType w:val="singleLevel"/>
    <w:tmpl w:val="79DFF911"/>
    <w:lvl w:ilvl="0">
      <w:start w:val="1"/>
      <w:numFmt w:val="decimal"/>
      <w:suff w:val="nothing"/>
      <w:lvlText w:val="%1）"/>
      <w:lvlJc w:val="left"/>
    </w:lvl>
  </w:abstractNum>
  <w:abstractNum w:abstractNumId="3" w15:restartNumberingAfterBreak="0">
    <w:nsid w:val="365B7CB6"/>
    <w:multiLevelType w:val="singleLevel"/>
    <w:tmpl w:val="A9644AD9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4C"/>
    <w:rsid w:val="000972E2"/>
    <w:rsid w:val="00224048"/>
    <w:rsid w:val="002D0B4C"/>
    <w:rsid w:val="003B6BAA"/>
    <w:rsid w:val="00444126"/>
    <w:rsid w:val="004A5D19"/>
    <w:rsid w:val="00595CB9"/>
    <w:rsid w:val="006F10B2"/>
    <w:rsid w:val="009A43B9"/>
    <w:rsid w:val="009F12B9"/>
    <w:rsid w:val="00C51CAB"/>
    <w:rsid w:val="00E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A213F"/>
  <w15:docId w15:val="{2D6663B8-25E2-40A6-A482-8264E016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pPr>
      <w:ind w:firstLineChars="200" w:firstLine="420"/>
    </w:p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Pr>
      <w:rFonts w:ascii="Calibri" w:eastAsia="宋体" w:hAnsi="Calibri" w:cs="宋体"/>
      <w:kern w:val="2"/>
      <w:sz w:val="18"/>
      <w:szCs w:val="18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E828B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828BF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91job.org.cn/default/contes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C8923A-F427-40B7-BD8B-535AF363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76322</dc:creator>
  <cp:lastModifiedBy>顾 青瑶</cp:lastModifiedBy>
  <cp:revision>10</cp:revision>
  <dcterms:created xsi:type="dcterms:W3CDTF">2021-06-05T13:29:00Z</dcterms:created>
  <dcterms:modified xsi:type="dcterms:W3CDTF">2021-06-08T13:59:00Z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6c3c1155939342c0a74e271af91fdcea</vt:lpwstr>
  </property>
</Properties>
</file>