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B5" w:rsidRPr="0037506C" w:rsidRDefault="00A73BB5" w:rsidP="00E947D2">
      <w:pPr>
        <w:widowControl/>
        <w:spacing w:line="240" w:lineRule="exact"/>
        <w:jc w:val="center"/>
        <w:rPr>
          <w:rFonts w:ascii="Arial" w:eastAsia="宋体" w:hAnsi="Arial" w:cs="Arial"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/>
          <w:b/>
          <w:bCs/>
          <w:kern w:val="0"/>
          <w:sz w:val="20"/>
          <w:szCs w:val="20"/>
          <w:shd w:val="clear" w:color="auto" w:fill="B4A7D6"/>
        </w:rPr>
        <w:t>创新挑战赛介绍</w:t>
      </w:r>
    </w:p>
    <w:p w:rsidR="0037506C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法雷奥集团邀请全球年轻工程师，以</w:t>
      </w:r>
      <w:r w:rsidR="00723570" w:rsidRPr="00E947D2">
        <w:rPr>
          <w:rFonts w:ascii="Arial" w:eastAsia="宋体" w:hAnsi="Arial" w:cs="Arial" w:hint="eastAsia"/>
          <w:kern w:val="0"/>
          <w:sz w:val="20"/>
          <w:szCs w:val="20"/>
        </w:rPr>
        <w:t>拥抱</w:t>
      </w:r>
      <w:r w:rsidRPr="00E947D2">
        <w:rPr>
          <w:rFonts w:ascii="Arial" w:eastAsia="宋体" w:hAnsi="Arial" w:cs="Arial"/>
          <w:kern w:val="0"/>
          <w:sz w:val="20"/>
          <w:szCs w:val="20"/>
        </w:rPr>
        <w:t>2030</w:t>
      </w:r>
      <w:r w:rsidR="00723570" w:rsidRPr="00E947D2">
        <w:rPr>
          <w:rFonts w:ascii="Arial" w:eastAsia="宋体" w:hAnsi="Arial" w:cs="Arial" w:hint="eastAsia"/>
          <w:kern w:val="0"/>
          <w:sz w:val="20"/>
          <w:szCs w:val="20"/>
        </w:rPr>
        <w:t>，开创更加智能直观，更绿色环保的驾驶乐趣为</w:t>
      </w:r>
      <w:r w:rsidRPr="00E947D2">
        <w:rPr>
          <w:rFonts w:ascii="Arial" w:eastAsia="宋体" w:hAnsi="Arial" w:cs="Arial"/>
          <w:kern w:val="0"/>
          <w:sz w:val="20"/>
          <w:szCs w:val="20"/>
        </w:rPr>
        <w:t>主题，鼓励参赛者大胆设想，提供富有创意的方案。竞赛小组由</w:t>
      </w:r>
      <w:r w:rsidRPr="00E947D2">
        <w:rPr>
          <w:rFonts w:ascii="Arial" w:eastAsia="宋体" w:hAnsi="Arial" w:cs="Arial"/>
          <w:kern w:val="0"/>
          <w:sz w:val="20"/>
          <w:szCs w:val="20"/>
        </w:rPr>
        <w:t>2-5</w:t>
      </w:r>
      <w:r w:rsidRPr="00E947D2">
        <w:rPr>
          <w:rFonts w:ascii="Arial" w:eastAsia="宋体" w:hAnsi="Arial" w:cs="Arial"/>
          <w:kern w:val="0"/>
          <w:sz w:val="20"/>
          <w:szCs w:val="20"/>
        </w:rPr>
        <w:t>名学生组成，通过英语展示相关创新项目。本次创新挑战赛旨在激发参赛者的创造力，鼓励理工科学生与文科等其他学生一起，组成多元化学科类型的团队，以最大程度激发项目的整体创意与社会效应。</w:t>
      </w:r>
    </w:p>
    <w:p w:rsidR="0037506C" w:rsidRDefault="0037506C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</w:p>
    <w:p w:rsidR="0037506C" w:rsidRPr="0037506C" w:rsidRDefault="0037506C" w:rsidP="00875DD4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2014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年第一届创新挑战赛，南京航空航天大学的一支团队入围全球前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20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强</w:t>
      </w:r>
    </w:p>
    <w:p w:rsidR="00E947D2" w:rsidRDefault="0037506C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2015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年第二届创新挑战赛，东南大学的一支团队入围全球前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20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强；最终来自北京大学的一支团队荣获第一名，并获得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100000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欧元奖金。</w:t>
      </w:r>
      <w:r w:rsidR="00A73BB5" w:rsidRPr="00E947D2">
        <w:rPr>
          <w:rFonts w:ascii="Arial" w:eastAsia="宋体" w:hAnsi="Arial" w:cs="Arial"/>
          <w:kern w:val="0"/>
          <w:sz w:val="20"/>
          <w:szCs w:val="20"/>
        </w:rPr>
        <w:br/>
      </w:r>
    </w:p>
    <w:p w:rsidR="00A73BB5" w:rsidRPr="00E947D2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更多详情敬请登陆创新挑战赛活动官网：</w:t>
      </w:r>
      <w:r w:rsidR="007108D6">
        <w:fldChar w:fldCharType="begin"/>
      </w:r>
      <w:r w:rsidR="001253BC">
        <w:instrText>HYPERLINK "https://valeoinnovationchallenge.valeo.com/" \t "_blank"</w:instrText>
      </w:r>
      <w:r w:rsidR="007108D6">
        <w:fldChar w:fldCharType="separate"/>
      </w:r>
      <w:r w:rsidRPr="00E947D2">
        <w:rPr>
          <w:rFonts w:ascii="Arial" w:eastAsia="宋体" w:hAnsi="Arial" w:cs="Arial"/>
          <w:kern w:val="0"/>
          <w:sz w:val="20"/>
          <w:szCs w:val="20"/>
          <w:u w:val="single"/>
        </w:rPr>
        <w:t>https://valeoinnovationchallenge.valeo.com/</w:t>
      </w:r>
      <w:r w:rsidR="007108D6">
        <w:fldChar w:fldCharType="end"/>
      </w:r>
    </w:p>
    <w:p w:rsidR="00E947D2" w:rsidRPr="00E947D2" w:rsidRDefault="00E947D2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</w:p>
    <w:p w:rsidR="00A73BB5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FA36A9">
        <w:rPr>
          <w:rFonts w:ascii="Arial" w:eastAsia="宋体" w:hAnsi="Arial" w:cs="Arial"/>
          <w:b/>
          <w:kern w:val="0"/>
          <w:sz w:val="20"/>
          <w:szCs w:val="20"/>
        </w:rPr>
        <w:t>第一阶段报名注册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（见规则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Article7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）</w:t>
      </w:r>
      <w:r w:rsidRPr="00A716BB">
        <w:rPr>
          <w:rFonts w:ascii="Arial" w:eastAsia="宋体" w:hAnsi="Arial" w:cs="Arial"/>
          <w:kern w:val="0"/>
          <w:sz w:val="20"/>
          <w:szCs w:val="20"/>
        </w:rPr>
        <w:br/>
      </w:r>
      <w:r w:rsidRPr="00A716BB">
        <w:rPr>
          <w:rFonts w:ascii="Arial" w:eastAsia="宋体" w:hAnsi="Arial" w:cs="Arial"/>
          <w:kern w:val="0"/>
          <w:sz w:val="20"/>
          <w:szCs w:val="20"/>
        </w:rPr>
        <w:t>自</w:t>
      </w:r>
      <w:r w:rsidRPr="00A716BB">
        <w:rPr>
          <w:rFonts w:ascii="Arial" w:eastAsia="宋体" w:hAnsi="Arial" w:cs="Arial"/>
          <w:kern w:val="0"/>
          <w:sz w:val="20"/>
          <w:szCs w:val="20"/>
        </w:rPr>
        <w:t>201</w:t>
      </w:r>
      <w:r w:rsidR="00A716BB" w:rsidRPr="00A716BB">
        <w:rPr>
          <w:rFonts w:ascii="Arial" w:eastAsia="宋体" w:hAnsi="Arial" w:cs="Arial" w:hint="eastAsia"/>
          <w:kern w:val="0"/>
          <w:sz w:val="20"/>
          <w:szCs w:val="20"/>
        </w:rPr>
        <w:t>5</w:t>
      </w:r>
      <w:r w:rsidRPr="00A716BB">
        <w:rPr>
          <w:rFonts w:ascii="Arial" w:eastAsia="宋体" w:hAnsi="Arial" w:cs="Arial"/>
          <w:kern w:val="0"/>
          <w:sz w:val="20"/>
          <w:szCs w:val="20"/>
        </w:rPr>
        <w:t>年</w:t>
      </w:r>
      <w:r w:rsidR="00A716BB" w:rsidRPr="00A716BB">
        <w:rPr>
          <w:rFonts w:ascii="Arial" w:eastAsia="宋体" w:hAnsi="Arial" w:cs="Arial" w:hint="eastAsia"/>
          <w:kern w:val="0"/>
          <w:sz w:val="20"/>
          <w:szCs w:val="20"/>
        </w:rPr>
        <w:t>9</w:t>
      </w:r>
      <w:r w:rsidRPr="00A716BB">
        <w:rPr>
          <w:rFonts w:ascii="Arial" w:eastAsia="宋体" w:hAnsi="Arial" w:cs="Arial"/>
          <w:kern w:val="0"/>
          <w:sz w:val="20"/>
          <w:szCs w:val="20"/>
        </w:rPr>
        <w:t>月</w:t>
      </w:r>
      <w:r w:rsidR="00A716BB" w:rsidRPr="00A716BB">
        <w:rPr>
          <w:rFonts w:ascii="Arial" w:eastAsia="宋体" w:hAnsi="Arial" w:cs="Arial" w:hint="eastAsia"/>
          <w:kern w:val="0"/>
          <w:sz w:val="20"/>
          <w:szCs w:val="20"/>
        </w:rPr>
        <w:t>29</w:t>
      </w:r>
      <w:r w:rsidRPr="00A716BB">
        <w:rPr>
          <w:rFonts w:ascii="Arial" w:eastAsia="宋体" w:hAnsi="Arial" w:cs="Arial"/>
          <w:kern w:val="0"/>
          <w:sz w:val="20"/>
          <w:szCs w:val="20"/>
        </w:rPr>
        <w:t>日至</w:t>
      </w:r>
      <w:r w:rsidRPr="00A716BB">
        <w:rPr>
          <w:rFonts w:ascii="Arial" w:eastAsia="宋体" w:hAnsi="Arial" w:cs="Arial"/>
          <w:kern w:val="0"/>
          <w:sz w:val="20"/>
          <w:szCs w:val="20"/>
        </w:rPr>
        <w:t>201</w:t>
      </w:r>
      <w:r w:rsidR="00E947D2" w:rsidRPr="00A716BB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Pr="00A716BB">
        <w:rPr>
          <w:rFonts w:ascii="Arial" w:eastAsia="宋体" w:hAnsi="Arial" w:cs="Arial"/>
          <w:kern w:val="0"/>
          <w:sz w:val="20"/>
          <w:szCs w:val="20"/>
        </w:rPr>
        <w:t>年</w:t>
      </w:r>
      <w:r w:rsidR="00E947D2" w:rsidRPr="00A716BB">
        <w:rPr>
          <w:rFonts w:ascii="Arial" w:eastAsia="宋体" w:hAnsi="Arial" w:cs="Arial" w:hint="eastAsia"/>
          <w:kern w:val="0"/>
          <w:sz w:val="20"/>
          <w:szCs w:val="20"/>
        </w:rPr>
        <w:t>1</w:t>
      </w:r>
      <w:r w:rsidRPr="00A716BB">
        <w:rPr>
          <w:rFonts w:ascii="Arial" w:eastAsia="宋体" w:hAnsi="Arial" w:cs="Arial"/>
          <w:kern w:val="0"/>
          <w:sz w:val="20"/>
          <w:szCs w:val="20"/>
        </w:rPr>
        <w:t>月</w:t>
      </w:r>
      <w:r w:rsidR="00E947D2" w:rsidRPr="00A716BB">
        <w:rPr>
          <w:rFonts w:ascii="Arial" w:eastAsia="宋体" w:hAnsi="Arial" w:cs="Arial" w:hint="eastAsia"/>
          <w:kern w:val="0"/>
          <w:sz w:val="20"/>
          <w:szCs w:val="20"/>
        </w:rPr>
        <w:t>15</w:t>
      </w:r>
      <w:r w:rsidRPr="00A716BB">
        <w:rPr>
          <w:rFonts w:ascii="Arial" w:eastAsia="宋体" w:hAnsi="Arial" w:cs="Arial"/>
          <w:kern w:val="0"/>
          <w:sz w:val="20"/>
          <w:szCs w:val="20"/>
        </w:rPr>
        <w:t>日中午</w:t>
      </w:r>
      <w:r w:rsidRPr="00A716BB">
        <w:rPr>
          <w:rFonts w:ascii="Arial" w:eastAsia="宋体" w:hAnsi="Arial" w:cs="Arial"/>
          <w:kern w:val="0"/>
          <w:sz w:val="20"/>
          <w:szCs w:val="20"/>
        </w:rPr>
        <w:t>12</w:t>
      </w:r>
      <w:r w:rsidRPr="00A716BB">
        <w:rPr>
          <w:rFonts w:ascii="Arial" w:eastAsia="宋体" w:hAnsi="Arial" w:cs="Arial"/>
          <w:kern w:val="0"/>
          <w:sz w:val="20"/>
          <w:szCs w:val="20"/>
        </w:rPr>
        <w:t>点（法国时间）</w:t>
      </w:r>
      <w:r w:rsidRPr="00E947D2">
        <w:rPr>
          <w:rFonts w:ascii="Arial" w:eastAsia="宋体" w:hAnsi="Arial" w:cs="Arial"/>
          <w:color w:val="FF0000"/>
          <w:kern w:val="0"/>
          <w:sz w:val="20"/>
          <w:szCs w:val="20"/>
        </w:rPr>
        <w:br/>
      </w:r>
      <w:r w:rsidRPr="000E4A3F">
        <w:rPr>
          <w:rFonts w:ascii="Arial" w:eastAsia="宋体" w:hAnsi="Arial" w:cs="Arial"/>
          <w:kern w:val="0"/>
          <w:sz w:val="20"/>
          <w:szCs w:val="20"/>
        </w:rPr>
        <w:t>学生可自发组成</w:t>
      </w:r>
      <w:r w:rsidRPr="000E4A3F">
        <w:rPr>
          <w:rFonts w:ascii="Arial" w:eastAsia="宋体" w:hAnsi="Arial" w:cs="Arial"/>
          <w:kern w:val="0"/>
          <w:sz w:val="20"/>
          <w:szCs w:val="20"/>
        </w:rPr>
        <w:t>2-5</w:t>
      </w:r>
      <w:r w:rsidRPr="000E4A3F">
        <w:rPr>
          <w:rFonts w:ascii="Arial" w:eastAsia="宋体" w:hAnsi="Arial" w:cs="Arial"/>
          <w:kern w:val="0"/>
          <w:sz w:val="20"/>
          <w:szCs w:val="20"/>
        </w:rPr>
        <w:t>人的团队，于</w:t>
      </w:r>
      <w:r w:rsidR="00E947D2" w:rsidRPr="000E4A3F">
        <w:rPr>
          <w:rFonts w:ascii="Arial" w:eastAsia="宋体" w:hAnsi="Arial" w:cs="Arial"/>
          <w:kern w:val="0"/>
          <w:sz w:val="20"/>
          <w:szCs w:val="20"/>
        </w:rPr>
        <w:t>201</w:t>
      </w:r>
      <w:r w:rsidR="00E947D2" w:rsidRPr="000E4A3F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="00E947D2" w:rsidRPr="000E4A3F">
        <w:rPr>
          <w:rFonts w:ascii="Arial" w:eastAsia="宋体" w:hAnsi="Arial" w:cs="Arial"/>
          <w:kern w:val="0"/>
          <w:sz w:val="20"/>
          <w:szCs w:val="20"/>
        </w:rPr>
        <w:t>年</w:t>
      </w:r>
      <w:r w:rsidR="00E947D2" w:rsidRPr="000E4A3F">
        <w:rPr>
          <w:rFonts w:ascii="Arial" w:eastAsia="宋体" w:hAnsi="Arial" w:cs="Arial" w:hint="eastAsia"/>
          <w:kern w:val="0"/>
          <w:sz w:val="20"/>
          <w:szCs w:val="20"/>
        </w:rPr>
        <w:t>1</w:t>
      </w:r>
      <w:r w:rsidR="00E947D2" w:rsidRPr="000E4A3F">
        <w:rPr>
          <w:rFonts w:ascii="Arial" w:eastAsia="宋体" w:hAnsi="Arial" w:cs="Arial"/>
          <w:kern w:val="0"/>
          <w:sz w:val="20"/>
          <w:szCs w:val="20"/>
        </w:rPr>
        <w:t>月</w:t>
      </w:r>
      <w:r w:rsidR="00E947D2" w:rsidRPr="000E4A3F">
        <w:rPr>
          <w:rFonts w:ascii="Arial" w:eastAsia="宋体" w:hAnsi="Arial" w:cs="Arial" w:hint="eastAsia"/>
          <w:kern w:val="0"/>
          <w:sz w:val="20"/>
          <w:szCs w:val="20"/>
        </w:rPr>
        <w:t>15</w:t>
      </w:r>
      <w:r w:rsidRPr="000E4A3F">
        <w:rPr>
          <w:rFonts w:ascii="Arial" w:eastAsia="宋体" w:hAnsi="Arial" w:cs="Arial"/>
          <w:kern w:val="0"/>
          <w:sz w:val="20"/>
          <w:szCs w:val="20"/>
        </w:rPr>
        <w:t>日中午</w:t>
      </w:r>
      <w:r w:rsidRPr="000E4A3F">
        <w:rPr>
          <w:rFonts w:ascii="Arial" w:eastAsia="宋体" w:hAnsi="Arial" w:cs="Arial"/>
          <w:kern w:val="0"/>
          <w:sz w:val="20"/>
          <w:szCs w:val="20"/>
        </w:rPr>
        <w:t>12</w:t>
      </w:r>
      <w:r w:rsidRPr="000E4A3F">
        <w:rPr>
          <w:rFonts w:ascii="Arial" w:eastAsia="宋体" w:hAnsi="Arial" w:cs="Arial"/>
          <w:kern w:val="0"/>
          <w:sz w:val="20"/>
          <w:szCs w:val="20"/>
        </w:rPr>
        <w:t>点（法国时间）前提交项目</w:t>
      </w:r>
    </w:p>
    <w:p w:rsidR="000E4A3F" w:rsidRPr="000E4A3F" w:rsidRDefault="000E4A3F" w:rsidP="00415A80">
      <w:pPr>
        <w:pStyle w:val="a9"/>
        <w:widowControl/>
        <w:spacing w:line="240" w:lineRule="exact"/>
        <w:ind w:left="420" w:firstLineChars="0" w:firstLine="0"/>
        <w:jc w:val="left"/>
        <w:rPr>
          <w:rFonts w:ascii="Arial" w:eastAsia="宋体" w:hAnsi="Arial" w:cs="Arial"/>
          <w:color w:val="FF0000"/>
          <w:kern w:val="0"/>
          <w:sz w:val="20"/>
          <w:szCs w:val="20"/>
        </w:rPr>
      </w:pPr>
    </w:p>
    <w:p w:rsidR="00A73BB5" w:rsidRPr="00415A80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FA36A9">
        <w:rPr>
          <w:rFonts w:ascii="Arial" w:eastAsia="宋体" w:hAnsi="Arial" w:cs="Arial"/>
          <w:b/>
          <w:kern w:val="0"/>
          <w:sz w:val="20"/>
          <w:szCs w:val="20"/>
        </w:rPr>
        <w:t>第二阶段建模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（见规则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Article7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）</w:t>
      </w:r>
      <w:r w:rsidRPr="00FA36A9">
        <w:rPr>
          <w:rFonts w:ascii="Arial" w:eastAsia="宋体" w:hAnsi="Arial" w:cs="Arial"/>
          <w:b/>
          <w:kern w:val="0"/>
          <w:sz w:val="20"/>
          <w:szCs w:val="20"/>
        </w:rPr>
        <w:br/>
      </w:r>
      <w:r w:rsidRPr="000E4A3F">
        <w:rPr>
          <w:rFonts w:ascii="Arial" w:eastAsia="宋体" w:hAnsi="Arial" w:cs="Arial"/>
          <w:kern w:val="0"/>
          <w:sz w:val="20"/>
          <w:szCs w:val="20"/>
        </w:rPr>
        <w:t>自</w:t>
      </w:r>
      <w:r w:rsidRPr="000E4A3F">
        <w:rPr>
          <w:rFonts w:ascii="Arial" w:eastAsia="宋体" w:hAnsi="Arial" w:cs="Arial"/>
          <w:kern w:val="0"/>
          <w:sz w:val="20"/>
          <w:szCs w:val="20"/>
        </w:rPr>
        <w:t>201</w:t>
      </w:r>
      <w:r w:rsidR="000E4A3F" w:rsidRPr="000E4A3F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Pr="000E4A3F">
        <w:rPr>
          <w:rFonts w:ascii="Arial" w:eastAsia="宋体" w:hAnsi="Arial" w:cs="Arial"/>
          <w:kern w:val="0"/>
          <w:sz w:val="20"/>
          <w:szCs w:val="20"/>
        </w:rPr>
        <w:t>年</w:t>
      </w:r>
      <w:r w:rsidR="000E4A3F" w:rsidRPr="000E4A3F">
        <w:rPr>
          <w:rFonts w:ascii="Arial" w:eastAsia="宋体" w:hAnsi="Arial" w:cs="Arial" w:hint="eastAsia"/>
          <w:kern w:val="0"/>
          <w:sz w:val="20"/>
          <w:szCs w:val="20"/>
        </w:rPr>
        <w:t>3</w:t>
      </w:r>
      <w:r w:rsidRPr="000E4A3F">
        <w:rPr>
          <w:rFonts w:ascii="Arial" w:eastAsia="宋体" w:hAnsi="Arial" w:cs="Arial"/>
          <w:kern w:val="0"/>
          <w:sz w:val="20"/>
          <w:szCs w:val="20"/>
        </w:rPr>
        <w:t>月</w:t>
      </w:r>
      <w:r w:rsidR="000E4A3F" w:rsidRPr="000E4A3F">
        <w:rPr>
          <w:rFonts w:ascii="Arial" w:eastAsia="宋体" w:hAnsi="Arial" w:cs="Arial" w:hint="eastAsia"/>
          <w:kern w:val="0"/>
          <w:sz w:val="20"/>
          <w:szCs w:val="20"/>
        </w:rPr>
        <w:t>18</w:t>
      </w:r>
      <w:r w:rsidRPr="000E4A3F">
        <w:rPr>
          <w:rFonts w:ascii="Arial" w:eastAsia="宋体" w:hAnsi="Arial" w:cs="Arial"/>
          <w:kern w:val="0"/>
          <w:sz w:val="20"/>
          <w:szCs w:val="20"/>
        </w:rPr>
        <w:t>日至</w:t>
      </w:r>
      <w:r w:rsidRPr="000E4A3F">
        <w:rPr>
          <w:rFonts w:ascii="Arial" w:eastAsia="宋体" w:hAnsi="Arial" w:cs="Arial"/>
          <w:kern w:val="0"/>
          <w:sz w:val="20"/>
          <w:szCs w:val="20"/>
        </w:rPr>
        <w:t>7</w:t>
      </w:r>
      <w:r w:rsidRPr="000E4A3F">
        <w:rPr>
          <w:rFonts w:ascii="Arial" w:eastAsia="宋体" w:hAnsi="Arial" w:cs="Arial"/>
          <w:kern w:val="0"/>
          <w:sz w:val="20"/>
          <w:szCs w:val="20"/>
        </w:rPr>
        <w:t>月</w:t>
      </w:r>
      <w:r w:rsidR="00886C2E">
        <w:rPr>
          <w:rFonts w:ascii="Arial" w:eastAsia="宋体" w:hAnsi="Arial" w:cs="Arial" w:hint="eastAsia"/>
          <w:kern w:val="0"/>
          <w:sz w:val="20"/>
          <w:szCs w:val="20"/>
        </w:rPr>
        <w:t>23</w:t>
      </w:r>
      <w:r w:rsidRPr="000E4A3F">
        <w:rPr>
          <w:rFonts w:ascii="Arial" w:eastAsia="宋体" w:hAnsi="Arial" w:cs="Arial"/>
          <w:kern w:val="0"/>
          <w:sz w:val="20"/>
          <w:szCs w:val="20"/>
        </w:rPr>
        <w:t>日中午</w:t>
      </w:r>
      <w:r w:rsidRPr="000E4A3F">
        <w:rPr>
          <w:rFonts w:ascii="Arial" w:eastAsia="宋体" w:hAnsi="Arial" w:cs="Arial"/>
          <w:kern w:val="0"/>
          <w:sz w:val="20"/>
          <w:szCs w:val="20"/>
        </w:rPr>
        <w:t>12</w:t>
      </w:r>
      <w:r w:rsidRPr="000E4A3F">
        <w:rPr>
          <w:rFonts w:ascii="Arial" w:eastAsia="宋体" w:hAnsi="Arial" w:cs="Arial"/>
          <w:kern w:val="0"/>
          <w:sz w:val="20"/>
          <w:szCs w:val="20"/>
        </w:rPr>
        <w:t>点（法国时间）</w:t>
      </w:r>
      <w:r w:rsidRPr="00415A80">
        <w:rPr>
          <w:rFonts w:ascii="Arial" w:eastAsia="宋体" w:hAnsi="Arial" w:cs="Arial"/>
          <w:kern w:val="0"/>
          <w:sz w:val="20"/>
          <w:szCs w:val="20"/>
        </w:rPr>
        <w:br/>
        <w:t>2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4</w:t>
      </w:r>
      <w:r w:rsidRPr="00415A80">
        <w:rPr>
          <w:rFonts w:ascii="Arial" w:eastAsia="宋体" w:hAnsi="Arial" w:cs="Arial"/>
          <w:kern w:val="0"/>
          <w:sz w:val="20"/>
          <w:szCs w:val="20"/>
        </w:rPr>
        <w:t>支入围团队可自由选择形式（实物模型，应用程序或其他形式）创建模型。每个团队都将获得</w:t>
      </w:r>
      <w:r w:rsidRPr="00415A80">
        <w:rPr>
          <w:rFonts w:ascii="Arial" w:eastAsia="宋体" w:hAnsi="Arial" w:cs="Arial"/>
          <w:kern w:val="0"/>
          <w:sz w:val="20"/>
          <w:szCs w:val="20"/>
        </w:rPr>
        <w:t>5000</w:t>
      </w:r>
      <w:r w:rsidRPr="00415A80">
        <w:rPr>
          <w:rFonts w:ascii="Arial" w:eastAsia="宋体" w:hAnsi="Arial" w:cs="Arial"/>
          <w:kern w:val="0"/>
          <w:sz w:val="20"/>
          <w:szCs w:val="20"/>
        </w:rPr>
        <w:t>欧元的项目资金来实现他们的创意，以建立功能演示模型。评审委员会将于</w:t>
      </w:r>
      <w:r w:rsidRPr="00415A80">
        <w:rPr>
          <w:rFonts w:ascii="Arial" w:eastAsia="宋体" w:hAnsi="Arial" w:cs="Arial"/>
          <w:kern w:val="0"/>
          <w:sz w:val="20"/>
          <w:szCs w:val="20"/>
        </w:rPr>
        <w:t>201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Pr="00415A80">
        <w:rPr>
          <w:rFonts w:ascii="Arial" w:eastAsia="宋体" w:hAnsi="Arial" w:cs="Arial"/>
          <w:kern w:val="0"/>
          <w:sz w:val="20"/>
          <w:szCs w:val="20"/>
        </w:rPr>
        <w:t>年</w:t>
      </w:r>
      <w:r w:rsidRPr="00415A80">
        <w:rPr>
          <w:rFonts w:ascii="Arial" w:eastAsia="宋体" w:hAnsi="Arial" w:cs="Arial"/>
          <w:kern w:val="0"/>
          <w:sz w:val="20"/>
          <w:szCs w:val="20"/>
        </w:rPr>
        <w:t>9</w:t>
      </w:r>
      <w:r w:rsidRPr="00415A80">
        <w:rPr>
          <w:rFonts w:ascii="Arial" w:eastAsia="宋体" w:hAnsi="Arial" w:cs="Arial"/>
          <w:kern w:val="0"/>
          <w:sz w:val="20"/>
          <w:szCs w:val="20"/>
        </w:rPr>
        <w:t>月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23</w:t>
      </w:r>
      <w:r w:rsidRPr="00415A80">
        <w:rPr>
          <w:rFonts w:ascii="Arial" w:eastAsia="宋体" w:hAnsi="Arial" w:cs="Arial"/>
          <w:kern w:val="0"/>
          <w:sz w:val="20"/>
          <w:szCs w:val="20"/>
        </w:rPr>
        <w:t>日前宣布成绩，并以电子邮件的形式告知</w:t>
      </w:r>
      <w:r w:rsidRPr="00415A80">
        <w:rPr>
          <w:rFonts w:ascii="Arial" w:eastAsia="宋体" w:hAnsi="Arial" w:cs="Arial"/>
          <w:kern w:val="0"/>
          <w:sz w:val="20"/>
          <w:szCs w:val="20"/>
        </w:rPr>
        <w:t>2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4</w:t>
      </w:r>
      <w:r w:rsidRPr="00415A80">
        <w:rPr>
          <w:rFonts w:ascii="Arial" w:eastAsia="宋体" w:hAnsi="Arial" w:cs="Arial"/>
          <w:kern w:val="0"/>
          <w:sz w:val="20"/>
          <w:szCs w:val="20"/>
        </w:rPr>
        <w:t>支角逐团队。与此同时，</w:t>
      </w:r>
      <w:proofErr w:type="gramStart"/>
      <w:r w:rsidRPr="00415A80">
        <w:rPr>
          <w:rFonts w:ascii="Arial" w:eastAsia="宋体" w:hAnsi="Arial" w:cs="Arial"/>
          <w:kern w:val="0"/>
          <w:sz w:val="20"/>
          <w:szCs w:val="20"/>
        </w:rPr>
        <w:t>法雷奥官网和</w:t>
      </w:r>
      <w:proofErr w:type="gramEnd"/>
      <w:r w:rsidRPr="00415A80">
        <w:rPr>
          <w:rFonts w:ascii="Arial" w:eastAsia="宋体" w:hAnsi="Arial" w:cs="Arial"/>
          <w:kern w:val="0"/>
          <w:sz w:val="20"/>
          <w:szCs w:val="20"/>
        </w:rPr>
        <w:t>社交媒体将会于</w:t>
      </w:r>
      <w:r w:rsidRPr="00415A80">
        <w:rPr>
          <w:rFonts w:ascii="Arial" w:eastAsia="宋体" w:hAnsi="Arial" w:cs="Arial"/>
          <w:kern w:val="0"/>
          <w:sz w:val="20"/>
          <w:szCs w:val="20"/>
        </w:rPr>
        <w:t>201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Pr="00415A80">
        <w:rPr>
          <w:rFonts w:ascii="Arial" w:eastAsia="宋体" w:hAnsi="Arial" w:cs="Arial"/>
          <w:kern w:val="0"/>
          <w:sz w:val="20"/>
          <w:szCs w:val="20"/>
        </w:rPr>
        <w:t>年</w:t>
      </w:r>
      <w:r w:rsidRPr="00415A80">
        <w:rPr>
          <w:rFonts w:ascii="Arial" w:eastAsia="宋体" w:hAnsi="Arial" w:cs="Arial"/>
          <w:kern w:val="0"/>
          <w:sz w:val="20"/>
          <w:szCs w:val="20"/>
        </w:rPr>
        <w:t>9</w:t>
      </w:r>
      <w:r w:rsidRPr="00415A80">
        <w:rPr>
          <w:rFonts w:ascii="Arial" w:eastAsia="宋体" w:hAnsi="Arial" w:cs="Arial"/>
          <w:kern w:val="0"/>
          <w:sz w:val="20"/>
          <w:szCs w:val="20"/>
        </w:rPr>
        <w:t>月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23</w:t>
      </w:r>
      <w:r w:rsidRPr="00415A80">
        <w:rPr>
          <w:rFonts w:ascii="Arial" w:eastAsia="宋体" w:hAnsi="Arial" w:cs="Arial"/>
          <w:kern w:val="0"/>
          <w:sz w:val="20"/>
          <w:szCs w:val="20"/>
        </w:rPr>
        <w:t>日公布</w:t>
      </w:r>
      <w:r w:rsidR="000E4A3F" w:rsidRPr="00415A80">
        <w:rPr>
          <w:rFonts w:ascii="Arial" w:eastAsia="宋体" w:hAnsi="Arial" w:cs="Arial" w:hint="eastAsia"/>
          <w:kern w:val="0"/>
          <w:sz w:val="20"/>
          <w:szCs w:val="20"/>
        </w:rPr>
        <w:t>入围的八</w:t>
      </w:r>
      <w:r w:rsidRPr="00415A80">
        <w:rPr>
          <w:rFonts w:ascii="Arial" w:eastAsia="宋体" w:hAnsi="Arial" w:cs="Arial"/>
          <w:kern w:val="0"/>
          <w:sz w:val="20"/>
          <w:szCs w:val="20"/>
        </w:rPr>
        <w:t>支队</w:t>
      </w:r>
      <w:r w:rsidR="000E4A3F" w:rsidRPr="00415A80">
        <w:rPr>
          <w:rFonts w:ascii="Arial" w:eastAsia="宋体" w:hAnsi="Arial" w:cs="Arial"/>
          <w:kern w:val="0"/>
          <w:sz w:val="20"/>
          <w:szCs w:val="20"/>
        </w:rPr>
        <w:t>伍</w:t>
      </w:r>
      <w:r w:rsidRPr="00415A80">
        <w:rPr>
          <w:rFonts w:ascii="Arial" w:eastAsia="宋体" w:hAnsi="Arial" w:cs="Arial"/>
          <w:kern w:val="0"/>
          <w:sz w:val="20"/>
          <w:szCs w:val="20"/>
        </w:rPr>
        <w:t>名单。</w:t>
      </w:r>
    </w:p>
    <w:p w:rsidR="00E947D2" w:rsidRPr="00415A80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415A80">
        <w:rPr>
          <w:rFonts w:ascii="Arial" w:eastAsia="宋体" w:hAnsi="Arial" w:cs="Arial"/>
          <w:kern w:val="0"/>
          <w:sz w:val="20"/>
          <w:szCs w:val="20"/>
        </w:rPr>
        <w:br/>
      </w:r>
      <w:r w:rsidRPr="00FA36A9">
        <w:rPr>
          <w:rFonts w:ascii="Arial" w:eastAsia="宋体" w:hAnsi="Arial" w:cs="Arial"/>
          <w:b/>
          <w:kern w:val="0"/>
          <w:sz w:val="20"/>
          <w:szCs w:val="20"/>
        </w:rPr>
        <w:t>第三阶段颁奖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（见规则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Article7</w:t>
      </w:r>
      <w:r w:rsidR="00415A80" w:rsidRPr="00FA36A9">
        <w:rPr>
          <w:rFonts w:ascii="Arial" w:eastAsia="宋体" w:hAnsi="Arial" w:cs="Arial" w:hint="eastAsia"/>
          <w:b/>
          <w:kern w:val="0"/>
          <w:sz w:val="20"/>
          <w:szCs w:val="20"/>
        </w:rPr>
        <w:t>）</w:t>
      </w:r>
      <w:r w:rsidRPr="00FA36A9">
        <w:rPr>
          <w:rFonts w:ascii="Arial" w:eastAsia="宋体" w:hAnsi="Arial" w:cs="Arial"/>
          <w:b/>
          <w:kern w:val="0"/>
          <w:sz w:val="20"/>
          <w:szCs w:val="20"/>
        </w:rPr>
        <w:br/>
      </w:r>
      <w:r w:rsidRPr="00415A80">
        <w:rPr>
          <w:rFonts w:ascii="Arial" w:eastAsia="宋体" w:hAnsi="Arial" w:cs="Arial"/>
          <w:kern w:val="0"/>
          <w:sz w:val="20"/>
          <w:szCs w:val="20"/>
        </w:rPr>
        <w:t>201</w:t>
      </w:r>
      <w:r w:rsidR="00E947D2" w:rsidRPr="00415A80">
        <w:rPr>
          <w:rFonts w:ascii="Arial" w:eastAsia="宋体" w:hAnsi="Arial" w:cs="Arial" w:hint="eastAsia"/>
          <w:kern w:val="0"/>
          <w:sz w:val="20"/>
          <w:szCs w:val="20"/>
        </w:rPr>
        <w:t>6</w:t>
      </w:r>
      <w:r w:rsidRPr="00415A80">
        <w:rPr>
          <w:rFonts w:ascii="Arial" w:eastAsia="宋体" w:hAnsi="Arial" w:cs="Arial"/>
          <w:kern w:val="0"/>
          <w:sz w:val="20"/>
          <w:szCs w:val="20"/>
        </w:rPr>
        <w:t>年</w:t>
      </w:r>
      <w:r w:rsidR="00E947D2" w:rsidRPr="00415A80">
        <w:rPr>
          <w:rFonts w:ascii="Arial" w:eastAsia="宋体" w:hAnsi="Arial" w:cs="Arial" w:hint="eastAsia"/>
          <w:kern w:val="0"/>
          <w:sz w:val="20"/>
          <w:szCs w:val="20"/>
        </w:rPr>
        <w:t>10</w:t>
      </w:r>
      <w:r w:rsidRPr="00415A80">
        <w:rPr>
          <w:rFonts w:ascii="Arial" w:eastAsia="宋体" w:hAnsi="Arial" w:cs="Arial"/>
          <w:kern w:val="0"/>
          <w:sz w:val="20"/>
          <w:szCs w:val="20"/>
        </w:rPr>
        <w:t>月</w:t>
      </w:r>
      <w:r w:rsidR="00E947D2" w:rsidRPr="00415A80">
        <w:rPr>
          <w:rFonts w:ascii="Arial" w:eastAsia="宋体" w:hAnsi="Arial" w:cs="Arial" w:hint="eastAsia"/>
          <w:kern w:val="0"/>
          <w:sz w:val="20"/>
          <w:szCs w:val="20"/>
        </w:rPr>
        <w:t>法国巴黎</w:t>
      </w:r>
    </w:p>
    <w:p w:rsidR="00A73BB5" w:rsidRPr="00415A80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415A80">
        <w:rPr>
          <w:rFonts w:ascii="Arial" w:eastAsia="宋体" w:hAnsi="Arial" w:cs="Arial"/>
          <w:kern w:val="0"/>
          <w:sz w:val="20"/>
          <w:szCs w:val="20"/>
        </w:rPr>
        <w:t>最终入围者将</w:t>
      </w:r>
      <w:r w:rsidR="00415A80" w:rsidRPr="00415A80">
        <w:rPr>
          <w:rFonts w:ascii="Arial" w:eastAsia="宋体" w:hAnsi="Arial" w:cs="Arial" w:hint="eastAsia"/>
          <w:kern w:val="0"/>
          <w:sz w:val="20"/>
          <w:szCs w:val="20"/>
        </w:rPr>
        <w:t>前往法国巴黎</w:t>
      </w:r>
      <w:r w:rsidRPr="00415A80">
        <w:rPr>
          <w:rFonts w:ascii="Arial" w:eastAsia="宋体" w:hAnsi="Arial" w:cs="Arial"/>
          <w:kern w:val="0"/>
          <w:sz w:val="20"/>
          <w:szCs w:val="20"/>
        </w:rPr>
        <w:t>，并向本次挑战赛的评审委员会展示他们的创新项目。</w:t>
      </w:r>
    </w:p>
    <w:p w:rsidR="005E03C8" w:rsidRPr="0037506C" w:rsidRDefault="005E03C8" w:rsidP="00875DD4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）第一名：</w:t>
      </w:r>
    </w:p>
    <w:p w:rsidR="00BE7A9A" w:rsidRPr="0037506C" w:rsidRDefault="005E03C8" w:rsidP="005E03C8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bookmarkStart w:id="0" w:name="OLE_LINK1"/>
      <w:bookmarkStart w:id="1" w:name="OLE_LINK2"/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-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汽车创新使用新理念优胜者可获得奖励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100000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欧元</w:t>
      </w:r>
    </w:p>
    <w:p w:rsidR="005E03C8" w:rsidRPr="0037506C" w:rsidRDefault="005E03C8" w:rsidP="005E03C8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-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最佳创新优胜者可获得奖励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100000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欧元</w:t>
      </w:r>
    </w:p>
    <w:bookmarkEnd w:id="0"/>
    <w:bookmarkEnd w:id="1"/>
    <w:p w:rsidR="005E03C8" w:rsidRPr="0037506C" w:rsidRDefault="005E03C8" w:rsidP="005E03C8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2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）第二名：</w:t>
      </w:r>
    </w:p>
    <w:p w:rsidR="005E03C8" w:rsidRPr="0037506C" w:rsidRDefault="00301E66" w:rsidP="005E03C8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-</w:t>
      </w:r>
      <w:r w:rsidR="005E03C8"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汽车创新使用新理念优胜者可获得奖励</w:t>
      </w:r>
      <w:r w:rsidR="005E03C8"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10000</w:t>
      </w:r>
      <w:r w:rsidR="005E03C8"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欧元</w:t>
      </w:r>
    </w:p>
    <w:p w:rsidR="005E03C8" w:rsidRPr="0037506C" w:rsidRDefault="005E03C8" w:rsidP="005E03C8">
      <w:pPr>
        <w:widowControl/>
        <w:spacing w:line="240" w:lineRule="exact"/>
        <w:jc w:val="left"/>
        <w:rPr>
          <w:rFonts w:ascii="Arial" w:eastAsia="宋体" w:hAnsi="Arial" w:cs="Arial"/>
          <w:b/>
          <w:color w:val="C0504D" w:themeColor="accent2"/>
          <w:kern w:val="0"/>
          <w:sz w:val="20"/>
          <w:szCs w:val="20"/>
        </w:rPr>
      </w:pP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-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最佳创新优胜者可获得奖励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10000</w:t>
      </w:r>
      <w:r w:rsidRPr="0037506C">
        <w:rPr>
          <w:rFonts w:ascii="Arial" w:eastAsia="宋体" w:hAnsi="Arial" w:cs="Arial" w:hint="eastAsia"/>
          <w:b/>
          <w:color w:val="C0504D" w:themeColor="accent2"/>
          <w:kern w:val="0"/>
          <w:sz w:val="20"/>
          <w:szCs w:val="20"/>
        </w:rPr>
        <w:t>欧元</w:t>
      </w:r>
    </w:p>
    <w:p w:rsidR="005E03C8" w:rsidRPr="005E03C8" w:rsidRDefault="005E03C8" w:rsidP="005E03C8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</w:p>
    <w:p w:rsidR="00875DD4" w:rsidRPr="00E947D2" w:rsidRDefault="00A73BB5" w:rsidP="0060440D">
      <w:pPr>
        <w:widowControl/>
        <w:spacing w:line="240" w:lineRule="exact"/>
        <w:jc w:val="center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b/>
          <w:bCs/>
          <w:kern w:val="0"/>
          <w:sz w:val="20"/>
          <w:szCs w:val="20"/>
          <w:shd w:val="clear" w:color="auto" w:fill="B4A7D6"/>
        </w:rPr>
        <w:t>法雷奥公司介绍：</w:t>
      </w:r>
      <w:r w:rsidRPr="00E947D2">
        <w:rPr>
          <w:rFonts w:ascii="Arial" w:eastAsia="宋体" w:hAnsi="Arial" w:cs="Arial"/>
          <w:kern w:val="0"/>
          <w:sz w:val="20"/>
          <w:szCs w:val="20"/>
        </w:rPr>
        <w:t>法雷奥集团（</w:t>
      </w:r>
      <w:proofErr w:type="spellStart"/>
      <w:r w:rsidRPr="00E947D2">
        <w:rPr>
          <w:rFonts w:ascii="Arial" w:eastAsia="宋体" w:hAnsi="Arial" w:cs="Arial"/>
          <w:kern w:val="0"/>
          <w:sz w:val="20"/>
          <w:szCs w:val="20"/>
        </w:rPr>
        <w:t>Valeo</w:t>
      </w:r>
      <w:proofErr w:type="spellEnd"/>
      <w:r w:rsidRPr="00E947D2">
        <w:rPr>
          <w:rFonts w:ascii="Arial" w:eastAsia="宋体" w:hAnsi="Arial" w:cs="Arial"/>
          <w:kern w:val="0"/>
          <w:sz w:val="20"/>
          <w:szCs w:val="20"/>
        </w:rPr>
        <w:t>）是一家总部位于</w:t>
      </w:r>
      <w:hyperlink r:id="rId7" w:tgtFrame="_blank" w:history="1">
        <w:r w:rsidRPr="00E947D2">
          <w:rPr>
            <w:rFonts w:ascii="Arial" w:eastAsia="宋体" w:hAnsi="Arial" w:cs="Arial"/>
            <w:kern w:val="0"/>
            <w:sz w:val="20"/>
            <w:szCs w:val="20"/>
          </w:rPr>
          <w:t>法国</w:t>
        </w:r>
      </w:hyperlink>
      <w:r w:rsidRPr="00E947D2">
        <w:rPr>
          <w:rFonts w:ascii="Arial" w:eastAsia="宋体" w:hAnsi="Arial" w:cs="Arial"/>
          <w:kern w:val="0"/>
          <w:sz w:val="20"/>
          <w:szCs w:val="20"/>
        </w:rPr>
        <w:t>的专业致力于汽车零部件、系统、模块的设计、开发、生产及销售的工业集团。公司业务涉及</w:t>
      </w:r>
      <w:proofErr w:type="gramStart"/>
      <w:r w:rsidRPr="00E947D2">
        <w:rPr>
          <w:rFonts w:ascii="Arial" w:eastAsia="宋体" w:hAnsi="Arial" w:cs="Arial"/>
          <w:kern w:val="0"/>
          <w:sz w:val="20"/>
          <w:szCs w:val="20"/>
        </w:rPr>
        <w:t>原配套业务</w:t>
      </w:r>
      <w:proofErr w:type="gramEnd"/>
      <w:r w:rsidRPr="00E947D2">
        <w:rPr>
          <w:rFonts w:ascii="Arial" w:eastAsia="宋体" w:hAnsi="Arial" w:cs="Arial"/>
          <w:kern w:val="0"/>
          <w:sz w:val="20"/>
          <w:szCs w:val="20"/>
        </w:rPr>
        <w:t>及售后业务，是世界领先的汽车零部件供应商，为世界上所有的主要汽车厂提供配套。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法雷奥集团在全球的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29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个国家内拥有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133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家工厂，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16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个研发中心，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34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个开发中心以及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15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个分销平台，拥有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78500</w:t>
      </w:r>
      <w:r w:rsidR="00875DD4" w:rsidRPr="00E947D2">
        <w:rPr>
          <w:rFonts w:ascii="Arial" w:eastAsia="宋体" w:hAnsi="Arial" w:cs="Arial" w:hint="eastAsia"/>
          <w:kern w:val="0"/>
          <w:sz w:val="20"/>
          <w:szCs w:val="20"/>
        </w:rPr>
        <w:t>名员工。</w:t>
      </w:r>
    </w:p>
    <w:p w:rsidR="00875DD4" w:rsidRDefault="00875DD4" w:rsidP="00C87B58">
      <w:pPr>
        <w:spacing w:line="240" w:lineRule="exact"/>
        <w:rPr>
          <w:rFonts w:ascii="Arial" w:eastAsia="宋体" w:hAnsi="Arial" w:cs="Arial" w:hint="eastAsia"/>
          <w:kern w:val="0"/>
          <w:sz w:val="20"/>
          <w:szCs w:val="20"/>
        </w:rPr>
      </w:pPr>
      <w:r w:rsidRPr="00E947D2">
        <w:rPr>
          <w:rFonts w:ascii="Arial" w:eastAsia="宋体" w:hAnsi="Arial" w:cs="Arial" w:hint="eastAsia"/>
          <w:kern w:val="0"/>
          <w:sz w:val="20"/>
          <w:szCs w:val="20"/>
        </w:rPr>
        <w:t>目前在中国设有中国总部、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29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家工厂、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10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个开发中心、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3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个研究中心、法雷奥零部件贸易公司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 xml:space="preserve">, 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法雷奥集团亚太区采购中心，在职员工达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15000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人。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2014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年，中国成为了法雷奥员工人数第一的国家，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2016</w:t>
      </w:r>
      <w:r w:rsidRPr="00E947D2">
        <w:rPr>
          <w:rFonts w:ascii="Arial" w:eastAsia="宋体" w:hAnsi="Arial" w:cs="Arial" w:hint="eastAsia"/>
          <w:kern w:val="0"/>
          <w:sz w:val="20"/>
          <w:szCs w:val="20"/>
        </w:rPr>
        <w:t>年将成为集团全球销售第一的国家。</w:t>
      </w:r>
    </w:p>
    <w:p w:rsidR="006C3499" w:rsidRDefault="006C3499" w:rsidP="006C3499">
      <w:pP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</w:p>
    <w:p w:rsidR="006C3499" w:rsidRPr="006C3499" w:rsidRDefault="006C3499" w:rsidP="006C3499">
      <w:pPr>
        <w:spacing w:line="240" w:lineRule="exact"/>
        <w:rPr>
          <w:rFonts w:ascii="Arial" w:eastAsia="宋体" w:hAnsi="Arial" w:cs="Arial"/>
          <w:kern w:val="0"/>
          <w:sz w:val="20"/>
          <w:szCs w:val="20"/>
        </w:rPr>
      </w:pPr>
      <w:r w:rsidRPr="008958CE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南京法雷奥生产基地共有三家公司：南京法雷奥离合器有限公司，法雷奥汽车自动传动系统（南京）有限公司以及</w:t>
      </w:r>
      <w:hyperlink r:id="rId8" w:tgtFrame="_blank" w:tooltip="法雷奥" w:history="1">
        <w:r w:rsidRPr="008958CE">
          <w:rPr>
            <w:rFonts w:ascii="Arial" w:hAnsi="Arial" w:cs="Arial" w:hint="eastAsia"/>
            <w:color w:val="000000"/>
            <w:sz w:val="18"/>
            <w:szCs w:val="18"/>
          </w:rPr>
          <w:t>法雷奥</w:t>
        </w:r>
      </w:hyperlink>
      <w:r w:rsidRPr="008958CE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摩擦材料（南京）有限公司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，</w:t>
      </w:r>
      <w:r w:rsidRPr="00B31358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地址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位于南京市江宁经济开发区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，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厂区占地总面积达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 97300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平方米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。</w:t>
      </w:r>
    </w:p>
    <w:p w:rsidR="006C3499" w:rsidRPr="006C3499" w:rsidRDefault="006C3499" w:rsidP="006C349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C3499" w:rsidRPr="00833A9B" w:rsidRDefault="006C3499" w:rsidP="006C3499">
      <w:pPr>
        <w:pStyle w:val="a9"/>
        <w:numPr>
          <w:ilvl w:val="0"/>
          <w:numId w:val="5"/>
        </w:numPr>
        <w:ind w:firstLineChars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法雷奥汽车自动传动系统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南京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有限公司成立于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2006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年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月，由法雷奥集团独资，专注于汽车自动传动部件和系统的开发及生产，目前约有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610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名员工。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201</w:t>
      </w:r>
      <w:r w:rsidRPr="00833A9B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5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年销售额达到</w:t>
      </w:r>
      <w:r w:rsidRPr="00833A9B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5.58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亿元人民币</w:t>
      </w:r>
      <w:r w:rsidRPr="00833A9B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6C3499" w:rsidRPr="00833A9B" w:rsidRDefault="006C3499" w:rsidP="006C3499">
      <w:pPr>
        <w:pStyle w:val="a9"/>
        <w:numPr>
          <w:ilvl w:val="0"/>
          <w:numId w:val="5"/>
        </w:numPr>
        <w:ind w:firstLineChars="0"/>
        <w:rPr>
          <w:rFonts w:ascii="Arial" w:hAnsi="Arial" w:cs="Arial"/>
          <w:color w:val="000000"/>
          <w:sz w:val="18"/>
          <w:szCs w:val="18"/>
        </w:rPr>
      </w:pPr>
      <w:r w:rsidRPr="00833A9B">
        <w:rPr>
          <w:rFonts w:ascii="Arial" w:hAnsi="Arial" w:cs="Arial"/>
          <w:color w:val="000000"/>
          <w:sz w:val="18"/>
          <w:szCs w:val="18"/>
        </w:rPr>
        <w:t>南京法雷奥离合器有限公司成立于</w:t>
      </w:r>
      <w:r w:rsidRPr="00833A9B">
        <w:rPr>
          <w:rFonts w:ascii="Arial" w:hAnsi="Arial" w:cs="Arial"/>
          <w:color w:val="000000"/>
          <w:sz w:val="18"/>
          <w:szCs w:val="18"/>
        </w:rPr>
        <w:t>1997</w:t>
      </w:r>
      <w:r w:rsidRPr="00833A9B">
        <w:rPr>
          <w:rFonts w:ascii="Arial" w:hAnsi="Arial" w:cs="Arial"/>
          <w:color w:val="000000"/>
          <w:sz w:val="18"/>
          <w:szCs w:val="18"/>
        </w:rPr>
        <w:t>年</w:t>
      </w:r>
      <w:r w:rsidRPr="00833A9B">
        <w:rPr>
          <w:rFonts w:ascii="Arial" w:hAnsi="Arial" w:cs="Arial"/>
          <w:color w:val="000000"/>
          <w:sz w:val="18"/>
          <w:szCs w:val="18"/>
        </w:rPr>
        <w:t>, </w:t>
      </w:r>
      <w:r w:rsidRPr="00833A9B">
        <w:rPr>
          <w:rFonts w:ascii="Arial" w:hAnsi="Arial" w:cs="Arial"/>
          <w:color w:val="000000"/>
          <w:sz w:val="18"/>
          <w:szCs w:val="18"/>
        </w:rPr>
        <w:t>是由法雷奥集团、东华汽车实业有限公司和韩国法雷奥平和公司共同建立的合资公司。公司由法雷奥集团管理，员工总数达</w:t>
      </w:r>
      <w:r>
        <w:rPr>
          <w:rFonts w:ascii="Arial" w:hAnsi="Arial" w:cs="Arial" w:hint="eastAsia"/>
          <w:color w:val="000000"/>
          <w:sz w:val="18"/>
          <w:szCs w:val="18"/>
        </w:rPr>
        <w:t>570</w:t>
      </w:r>
      <w:r w:rsidRPr="00833A9B">
        <w:rPr>
          <w:rFonts w:ascii="Arial" w:hAnsi="Arial" w:cs="Arial"/>
          <w:color w:val="000000"/>
          <w:sz w:val="18"/>
          <w:szCs w:val="18"/>
        </w:rPr>
        <w:t>人</w:t>
      </w:r>
      <w:r>
        <w:rPr>
          <w:rFonts w:ascii="Arial" w:hAnsi="Arial" w:cs="Arial" w:hint="eastAsia"/>
          <w:color w:val="000000"/>
          <w:sz w:val="18"/>
          <w:szCs w:val="18"/>
        </w:rPr>
        <w:t>。</w:t>
      </w:r>
      <w:r w:rsidRPr="00833A9B">
        <w:rPr>
          <w:rFonts w:ascii="Arial" w:hAnsi="Arial" w:cs="Arial"/>
          <w:color w:val="000000"/>
          <w:sz w:val="18"/>
          <w:szCs w:val="18"/>
        </w:rPr>
        <w:t>201</w:t>
      </w:r>
      <w:r w:rsidRPr="00833A9B">
        <w:rPr>
          <w:rFonts w:ascii="Arial" w:hAnsi="Arial" w:cs="Arial" w:hint="eastAsia"/>
          <w:color w:val="000000"/>
          <w:sz w:val="18"/>
          <w:szCs w:val="18"/>
        </w:rPr>
        <w:t>5</w:t>
      </w:r>
      <w:r w:rsidRPr="00833A9B">
        <w:rPr>
          <w:rFonts w:ascii="Arial" w:hAnsi="Arial" w:cs="Arial"/>
          <w:color w:val="000000"/>
          <w:sz w:val="18"/>
          <w:szCs w:val="18"/>
        </w:rPr>
        <w:t>年销售额达到</w:t>
      </w:r>
      <w:r w:rsidRPr="00833A9B">
        <w:rPr>
          <w:rFonts w:ascii="Arial" w:hAnsi="Arial" w:cs="Arial" w:hint="eastAsia"/>
          <w:color w:val="000000"/>
          <w:sz w:val="18"/>
          <w:szCs w:val="18"/>
        </w:rPr>
        <w:t>4.88</w:t>
      </w:r>
      <w:r w:rsidRPr="00833A9B">
        <w:rPr>
          <w:rFonts w:ascii="Arial" w:hAnsi="Arial" w:cs="Arial"/>
          <w:color w:val="000000"/>
          <w:sz w:val="18"/>
          <w:szCs w:val="18"/>
        </w:rPr>
        <w:t>亿人民币。</w:t>
      </w:r>
    </w:p>
    <w:p w:rsidR="006C3499" w:rsidRPr="005D0116" w:rsidRDefault="006C3499" w:rsidP="006C3499">
      <w:pPr>
        <w:pStyle w:val="a9"/>
        <w:numPr>
          <w:ilvl w:val="0"/>
          <w:numId w:val="5"/>
        </w:numPr>
        <w:ind w:firstLineChars="0"/>
      </w:pP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法雷奥摩擦材料（南京）有限公司成立于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2014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年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月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B3135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是由法雷奥集团、韩国平和公司共同建立的合资公司。公司由法雷奥集团管理，分两期建设，一期工程将于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2015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年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季度投产，年产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3,000,000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片摩擦片，二期工程计划于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2016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年二季度投产，年产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千</w:t>
      </w:r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proofErr w:type="gramStart"/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百万</w:t>
      </w:r>
      <w:proofErr w:type="gramEnd"/>
      <w:r w:rsidRPr="00B31358">
        <w:rPr>
          <w:rFonts w:ascii="Arial" w:hAnsi="Arial" w:cs="Arial"/>
          <w:color w:val="000000"/>
          <w:sz w:val="18"/>
          <w:szCs w:val="18"/>
          <w:shd w:val="clear" w:color="auto" w:fill="FFFFFF"/>
        </w:rPr>
        <w:t>片摩擦片。</w:t>
      </w:r>
    </w:p>
    <w:p w:rsidR="006C3499" w:rsidRPr="00B31358" w:rsidRDefault="006C3499" w:rsidP="006C3499">
      <w:pPr>
        <w:pStyle w:val="a9"/>
        <w:ind w:left="420" w:firstLineChars="0" w:firstLine="0"/>
      </w:pPr>
    </w:p>
    <w:p w:rsidR="0015292C" w:rsidRPr="00E947D2" w:rsidRDefault="0015292C" w:rsidP="00C87B58">
      <w:pPr>
        <w:spacing w:line="240" w:lineRule="exact"/>
        <w:rPr>
          <w:rFonts w:ascii="Arial" w:eastAsia="宋体" w:hAnsi="Arial" w:cs="Arial"/>
          <w:kern w:val="0"/>
          <w:sz w:val="20"/>
          <w:szCs w:val="20"/>
        </w:rPr>
      </w:pPr>
    </w:p>
    <w:p w:rsidR="0060440D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b/>
          <w:bCs/>
          <w:kern w:val="0"/>
          <w:sz w:val="20"/>
          <w:szCs w:val="20"/>
          <w:shd w:val="clear" w:color="auto" w:fill="B4A7D6"/>
        </w:rPr>
      </w:pPr>
      <w:r w:rsidRPr="00E947D2">
        <w:rPr>
          <w:rFonts w:ascii="Arial" w:eastAsia="宋体" w:hAnsi="Arial" w:cs="Arial"/>
          <w:b/>
          <w:bCs/>
          <w:kern w:val="0"/>
          <w:sz w:val="20"/>
          <w:szCs w:val="20"/>
          <w:shd w:val="clear" w:color="auto" w:fill="B4A7D6"/>
        </w:rPr>
        <w:t>法雷奥南京工厂联系人：</w:t>
      </w:r>
    </w:p>
    <w:p w:rsidR="00A73BB5" w:rsidRPr="00E947D2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如果你在申请、组队过程中有遇到任何困难，可以与以下负责人联系：</w:t>
      </w:r>
    </w:p>
    <w:p w:rsidR="00A73BB5" w:rsidRPr="00E947D2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姓名：王鉴颖</w:t>
      </w:r>
    </w:p>
    <w:p w:rsidR="00A73BB5" w:rsidRPr="00E947D2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联系方式：</w:t>
      </w:r>
      <w:r w:rsidRPr="00E947D2">
        <w:rPr>
          <w:rFonts w:ascii="Arial" w:eastAsia="宋体" w:hAnsi="Arial" w:cs="Arial"/>
          <w:kern w:val="0"/>
          <w:sz w:val="20"/>
          <w:szCs w:val="20"/>
        </w:rPr>
        <w:t>18705172060/025-86904257</w:t>
      </w:r>
    </w:p>
    <w:p w:rsidR="00A73BB5" w:rsidRPr="00E947D2" w:rsidRDefault="00A73BB5" w:rsidP="00875DD4">
      <w:pPr>
        <w:widowControl/>
        <w:spacing w:line="240" w:lineRule="exact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947D2">
        <w:rPr>
          <w:rFonts w:ascii="Arial" w:eastAsia="宋体" w:hAnsi="Arial" w:cs="Arial"/>
          <w:kern w:val="0"/>
          <w:sz w:val="20"/>
          <w:szCs w:val="20"/>
        </w:rPr>
        <w:t>联系邮箱：</w:t>
      </w:r>
      <w:r w:rsidRPr="00E947D2">
        <w:rPr>
          <w:rFonts w:ascii="Arial" w:eastAsia="宋体" w:hAnsi="Arial" w:cs="Arial"/>
          <w:kern w:val="0"/>
          <w:sz w:val="20"/>
          <w:szCs w:val="20"/>
        </w:rPr>
        <w:t>alice.wang.ext@valeo.com /852406229@qq.com</w:t>
      </w:r>
    </w:p>
    <w:p w:rsidR="00314D85" w:rsidRPr="00E947D2" w:rsidRDefault="00314D85" w:rsidP="00875DD4">
      <w:pPr>
        <w:spacing w:line="240" w:lineRule="exact"/>
        <w:rPr>
          <w:sz w:val="20"/>
          <w:szCs w:val="20"/>
        </w:rPr>
      </w:pPr>
    </w:p>
    <w:sectPr w:rsidR="00314D85" w:rsidRPr="00E947D2" w:rsidSect="0031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C6" w:rsidRDefault="00A408C6" w:rsidP="00A73BB5">
      <w:r>
        <w:separator/>
      </w:r>
    </w:p>
  </w:endnote>
  <w:endnote w:type="continuationSeparator" w:id="0">
    <w:p w:rsidR="00A408C6" w:rsidRDefault="00A408C6" w:rsidP="00A7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C6" w:rsidRDefault="00A408C6" w:rsidP="00A73BB5">
      <w:r>
        <w:separator/>
      </w:r>
    </w:p>
  </w:footnote>
  <w:footnote w:type="continuationSeparator" w:id="0">
    <w:p w:rsidR="00A408C6" w:rsidRDefault="00A408C6" w:rsidP="00A73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670"/>
    <w:multiLevelType w:val="hybridMultilevel"/>
    <w:tmpl w:val="0E2AB978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F8550B"/>
    <w:multiLevelType w:val="hybridMultilevel"/>
    <w:tmpl w:val="AF500A0A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EA4C29"/>
    <w:multiLevelType w:val="hybridMultilevel"/>
    <w:tmpl w:val="0FE404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035839"/>
    <w:multiLevelType w:val="hybridMultilevel"/>
    <w:tmpl w:val="4ECA2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6015654"/>
    <w:multiLevelType w:val="hybridMultilevel"/>
    <w:tmpl w:val="55D65520"/>
    <w:lvl w:ilvl="0" w:tplc="040C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BB5"/>
    <w:rsid w:val="000D4A69"/>
    <w:rsid w:val="000E4A3F"/>
    <w:rsid w:val="001253BC"/>
    <w:rsid w:val="0015292C"/>
    <w:rsid w:val="002E3FBA"/>
    <w:rsid w:val="00301E66"/>
    <w:rsid w:val="00314D85"/>
    <w:rsid w:val="0037506C"/>
    <w:rsid w:val="00415A80"/>
    <w:rsid w:val="004A0C82"/>
    <w:rsid w:val="004D107E"/>
    <w:rsid w:val="005E03C8"/>
    <w:rsid w:val="0060440D"/>
    <w:rsid w:val="006239D7"/>
    <w:rsid w:val="0068471E"/>
    <w:rsid w:val="006C3499"/>
    <w:rsid w:val="007108D6"/>
    <w:rsid w:val="00723570"/>
    <w:rsid w:val="00875DD4"/>
    <w:rsid w:val="00886C2E"/>
    <w:rsid w:val="009C6AF6"/>
    <w:rsid w:val="00A408C6"/>
    <w:rsid w:val="00A716BB"/>
    <w:rsid w:val="00A73BB5"/>
    <w:rsid w:val="00B308B3"/>
    <w:rsid w:val="00BE7A9A"/>
    <w:rsid w:val="00C87B58"/>
    <w:rsid w:val="00E947D2"/>
    <w:rsid w:val="00FA36A9"/>
    <w:rsid w:val="00FC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B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BB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73BB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73B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73BB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73BB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73BB5"/>
    <w:rPr>
      <w:sz w:val="18"/>
      <w:szCs w:val="18"/>
    </w:rPr>
  </w:style>
  <w:style w:type="paragraph" w:styleId="a9">
    <w:name w:val="List Paragraph"/>
    <w:basedOn w:val="a"/>
    <w:uiPriority w:val="34"/>
    <w:qFormat/>
    <w:rsid w:val="00E947D2"/>
    <w:pPr>
      <w:ind w:firstLineChars="200" w:firstLine="420"/>
    </w:pPr>
  </w:style>
  <w:style w:type="character" w:customStyle="1" w:styleId="apple-converted-space">
    <w:name w:val="apple-converted-space"/>
    <w:basedOn w:val="a0"/>
    <w:rsid w:val="006C3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o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647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278</Words>
  <Characters>1591</Characters>
  <Application>Microsoft Office Word</Application>
  <DocSecurity>0</DocSecurity>
  <Lines>13</Lines>
  <Paragraphs>3</Paragraphs>
  <ScaleCrop>false</ScaleCrop>
  <Company>Valeo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Jianying</dc:creator>
  <cp:keywords/>
  <dc:description/>
  <cp:lastModifiedBy>Wang Jianying</cp:lastModifiedBy>
  <cp:revision>25</cp:revision>
  <dcterms:created xsi:type="dcterms:W3CDTF">2014-11-26T07:56:00Z</dcterms:created>
  <dcterms:modified xsi:type="dcterms:W3CDTF">2015-10-16T06:45:00Z</dcterms:modified>
</cp:coreProperties>
</file>