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F897B" w14:textId="77777777" w:rsidR="00B83393" w:rsidRPr="00E04F91" w:rsidRDefault="00CD38D7">
      <w:pPr>
        <w:pStyle w:val="p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E04F91">
        <w:rPr>
          <w:rFonts w:ascii="Times New Roman" w:hAnsi="Times New Roman" w:cs="Times New Roman"/>
          <w:b/>
          <w:kern w:val="2"/>
          <w:sz w:val="30"/>
          <w:szCs w:val="30"/>
        </w:rPr>
        <w:t>TP-LINK</w:t>
      </w:r>
      <w:r w:rsidRPr="00E04F91">
        <w:rPr>
          <w:rFonts w:ascii="Times New Roman" w:hAnsi="Times New Roman" w:cs="Times New Roman"/>
          <w:b/>
          <w:bCs/>
          <w:sz w:val="30"/>
          <w:szCs w:val="30"/>
        </w:rPr>
        <w:t>2016</w:t>
      </w:r>
      <w:r w:rsidRPr="00E04F91">
        <w:rPr>
          <w:rFonts w:ascii="Times New Roman" w:hAnsi="Times New Roman" w:cs="Times New Roman"/>
          <w:b/>
          <w:bCs/>
          <w:sz w:val="30"/>
          <w:szCs w:val="30"/>
        </w:rPr>
        <w:t>校园招聘</w:t>
      </w:r>
    </w:p>
    <w:p w14:paraId="7999E835" w14:textId="5BADF38A" w:rsidR="00B83393" w:rsidRPr="00E04F91" w:rsidRDefault="00BC2F1F">
      <w:pPr>
        <w:pStyle w:val="p0"/>
        <w:spacing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C2F1F">
        <w:rPr>
          <w:rFonts w:ascii="Times New Roman" w:hAnsi="Times New Roman" w:cs="Times New Roman"/>
          <w:b/>
          <w:bCs/>
          <w:sz w:val="30"/>
          <w:szCs w:val="30"/>
        </w:rPr>
        <w:t>东南</w:t>
      </w:r>
      <w:r w:rsidR="00CD38D7" w:rsidRPr="00BC2F1F">
        <w:rPr>
          <w:rFonts w:ascii="Times New Roman" w:hAnsi="Times New Roman" w:cs="Times New Roman"/>
          <w:b/>
          <w:bCs/>
          <w:sz w:val="30"/>
          <w:szCs w:val="30"/>
        </w:rPr>
        <w:t>大学专场</w:t>
      </w:r>
    </w:p>
    <w:p w14:paraId="206E1FC2" w14:textId="21506B1C" w:rsidR="00B83393" w:rsidRPr="00A01B4C" w:rsidRDefault="00CD38D7">
      <w:pPr>
        <w:pStyle w:val="p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1B4C">
        <w:rPr>
          <w:rFonts w:ascii="Times New Roman" w:hAnsi="Times New Roman" w:cs="Times New Roman"/>
          <w:b/>
          <w:bCs/>
          <w:sz w:val="24"/>
          <w:szCs w:val="24"/>
        </w:rPr>
        <w:t>宣讲会时间：</w:t>
      </w:r>
      <w:r w:rsidR="00A01B4C" w:rsidRPr="00A01B4C">
        <w:rPr>
          <w:rFonts w:ascii="Times New Roman" w:hAnsi="Times New Roman" w:cs="Times New Roman" w:hint="eastAsia"/>
          <w:b/>
          <w:bCs/>
          <w:sz w:val="24"/>
          <w:szCs w:val="24"/>
        </w:rPr>
        <w:t>9</w:t>
      </w:r>
      <w:r w:rsidR="00A01B4C" w:rsidRPr="00A01B4C">
        <w:rPr>
          <w:rFonts w:ascii="Times New Roman" w:hAnsi="Times New Roman" w:cs="Times New Roman" w:hint="eastAsia"/>
          <w:b/>
          <w:bCs/>
          <w:sz w:val="24"/>
          <w:szCs w:val="24"/>
        </w:rPr>
        <w:t>月</w:t>
      </w:r>
      <w:r w:rsidR="00A01B4C" w:rsidRPr="00A01B4C">
        <w:rPr>
          <w:rFonts w:ascii="Times New Roman" w:hAnsi="Times New Roman" w:cs="Times New Roman" w:hint="eastAsia"/>
          <w:b/>
          <w:bCs/>
          <w:sz w:val="24"/>
          <w:szCs w:val="24"/>
        </w:rPr>
        <w:t>23</w:t>
      </w:r>
      <w:r w:rsidR="00A01B4C" w:rsidRPr="00A01B4C">
        <w:rPr>
          <w:rFonts w:ascii="Times New Roman" w:hAnsi="Times New Roman" w:cs="Times New Roman" w:hint="eastAsia"/>
          <w:b/>
          <w:bCs/>
          <w:sz w:val="24"/>
          <w:szCs w:val="24"/>
        </w:rPr>
        <w:t>日</w:t>
      </w:r>
      <w:r w:rsidR="00A01B4C" w:rsidRPr="00A01B4C">
        <w:rPr>
          <w:rFonts w:ascii="Times New Roman" w:hAnsi="Times New Roman" w:cs="Times New Roman" w:hint="eastAsia"/>
          <w:b/>
          <w:bCs/>
          <w:sz w:val="24"/>
          <w:szCs w:val="24"/>
        </w:rPr>
        <w:t>19</w:t>
      </w:r>
      <w:r w:rsidR="00A01B4C" w:rsidRPr="00A01B4C">
        <w:rPr>
          <w:rFonts w:ascii="Times New Roman" w:hAnsi="Times New Roman" w:cs="Times New Roman" w:hint="eastAsia"/>
          <w:b/>
          <w:bCs/>
          <w:sz w:val="24"/>
          <w:szCs w:val="24"/>
        </w:rPr>
        <w:t>：</w:t>
      </w:r>
      <w:r w:rsidR="00A01B4C" w:rsidRPr="00A01B4C">
        <w:rPr>
          <w:rFonts w:ascii="Times New Roman" w:hAnsi="Times New Roman" w:cs="Times New Roman" w:hint="eastAsia"/>
          <w:b/>
          <w:bCs/>
          <w:sz w:val="24"/>
          <w:szCs w:val="24"/>
        </w:rPr>
        <w:t>00-21</w:t>
      </w:r>
      <w:r w:rsidR="00A01B4C" w:rsidRPr="00A01B4C">
        <w:rPr>
          <w:rFonts w:ascii="Times New Roman" w:hAnsi="Times New Roman" w:cs="Times New Roman" w:hint="eastAsia"/>
          <w:b/>
          <w:bCs/>
          <w:sz w:val="24"/>
          <w:szCs w:val="24"/>
        </w:rPr>
        <w:t>：</w:t>
      </w:r>
      <w:r w:rsidR="00A01B4C" w:rsidRPr="00A01B4C">
        <w:rPr>
          <w:rFonts w:ascii="Times New Roman" w:hAnsi="Times New Roman" w:cs="Times New Roman" w:hint="eastAsia"/>
          <w:b/>
          <w:bCs/>
          <w:sz w:val="24"/>
          <w:szCs w:val="24"/>
        </w:rPr>
        <w:t>00</w:t>
      </w:r>
    </w:p>
    <w:p w14:paraId="3BC51B89" w14:textId="255311CD"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  <w:b/>
          <w:bCs/>
        </w:rPr>
      </w:pPr>
      <w:r w:rsidRPr="00A01B4C">
        <w:rPr>
          <w:rFonts w:ascii="Times New Roman" w:hAnsi="Times New Roman" w:cs="Times New Roman"/>
          <w:b/>
          <w:bCs/>
          <w:sz w:val="24"/>
          <w:szCs w:val="24"/>
        </w:rPr>
        <w:t>宣讲会地点：</w:t>
      </w:r>
      <w:r w:rsidR="00A01B4C" w:rsidRPr="00A01B4C">
        <w:rPr>
          <w:rFonts w:ascii="Times New Roman" w:hAnsi="Times New Roman" w:cs="Times New Roman" w:hint="eastAsia"/>
          <w:b/>
          <w:bCs/>
        </w:rPr>
        <w:t>四牌楼校区群贤楼</w:t>
      </w:r>
      <w:r w:rsidR="00A01B4C" w:rsidRPr="00A01B4C">
        <w:rPr>
          <w:rFonts w:ascii="Times New Roman" w:hAnsi="Times New Roman" w:cs="Times New Roman" w:hint="eastAsia"/>
          <w:b/>
          <w:bCs/>
        </w:rPr>
        <w:t>3</w:t>
      </w:r>
      <w:r w:rsidR="00A01B4C" w:rsidRPr="00A01B4C">
        <w:rPr>
          <w:rFonts w:ascii="Times New Roman" w:hAnsi="Times New Roman" w:cs="Times New Roman" w:hint="eastAsia"/>
          <w:b/>
          <w:bCs/>
        </w:rPr>
        <w:t>楼报告厅</w:t>
      </w:r>
    </w:p>
    <w:p w14:paraId="13BE2A3E" w14:textId="77777777"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  <w:b/>
          <w:bCs/>
        </w:rPr>
      </w:pPr>
      <w:r w:rsidRPr="00E04F91">
        <w:rPr>
          <w:rFonts w:ascii="Times New Roman" w:hAnsi="Times New Roman" w:cs="Times New Roman"/>
          <w:b/>
          <w:bCs/>
        </w:rPr>
        <w:t xml:space="preserve"> </w:t>
      </w:r>
    </w:p>
    <w:p w14:paraId="01674D57" w14:textId="77777777"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4F91">
        <w:rPr>
          <w:rFonts w:ascii="Times New Roman" w:hAnsi="Times New Roman" w:cs="Times New Roman"/>
          <w:b/>
          <w:bCs/>
          <w:sz w:val="24"/>
          <w:szCs w:val="24"/>
        </w:rPr>
        <w:t>关于</w:t>
      </w:r>
      <w:r w:rsidRPr="00E04F91">
        <w:rPr>
          <w:rFonts w:ascii="Times New Roman" w:hAnsi="Times New Roman" w:cs="Times New Roman"/>
          <w:b/>
          <w:bCs/>
          <w:sz w:val="24"/>
          <w:szCs w:val="24"/>
        </w:rPr>
        <w:t>TP-LINK</w:t>
      </w:r>
      <w:r w:rsidRPr="00E04F91">
        <w:rPr>
          <w:rFonts w:ascii="Times New Roman" w:hAnsi="Times New Roman" w:cs="Times New Roman"/>
          <w:b/>
          <w:bCs/>
          <w:sz w:val="24"/>
          <w:szCs w:val="24"/>
        </w:rPr>
        <w:t>：</w:t>
      </w:r>
      <w:r w:rsidRPr="00E04F9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5F3C1EE0" w14:textId="303A0B83" w:rsidR="00E11BE9" w:rsidRPr="00E04F91" w:rsidRDefault="00E11BE9" w:rsidP="00E11BE9">
      <w:pPr>
        <w:spacing w:line="360" w:lineRule="auto"/>
        <w:ind w:firstLineChars="200" w:firstLine="420"/>
        <w:rPr>
          <w:rFonts w:ascii="Times New Roman" w:hAnsi="Times New Roman"/>
          <w:szCs w:val="24"/>
        </w:rPr>
      </w:pPr>
      <w:r w:rsidRPr="00E04F91">
        <w:rPr>
          <w:rFonts w:ascii="Times New Roman" w:hAnsi="Times New Roman"/>
          <w:szCs w:val="24"/>
        </w:rPr>
        <w:t>普联技术有限公司（以下简称为</w:t>
      </w:r>
      <w:r w:rsidR="00BA35D8">
        <w:rPr>
          <w:rFonts w:ascii="Times New Roman" w:hAnsi="Times New Roman" w:hint="eastAsia"/>
          <w:szCs w:val="24"/>
        </w:rPr>
        <w:t>“</w:t>
      </w:r>
      <w:r w:rsidRPr="00E04F91">
        <w:rPr>
          <w:rFonts w:ascii="Times New Roman" w:hAnsi="Times New Roman"/>
          <w:szCs w:val="24"/>
        </w:rPr>
        <w:t>TP-LINK</w:t>
      </w:r>
      <w:r w:rsidR="00BA35D8">
        <w:rPr>
          <w:rFonts w:ascii="Times New Roman" w:hAnsi="Times New Roman" w:hint="eastAsia"/>
          <w:szCs w:val="24"/>
        </w:rPr>
        <w:t>”</w:t>
      </w:r>
      <w:r w:rsidRPr="00E04F91">
        <w:rPr>
          <w:rFonts w:ascii="Times New Roman" w:hAnsi="Times New Roman"/>
          <w:szCs w:val="24"/>
        </w:rPr>
        <w:t>）是全球领先的网络通讯设备供应商。自</w:t>
      </w:r>
      <w:r w:rsidRPr="00E04F91">
        <w:rPr>
          <w:rFonts w:ascii="Times New Roman" w:hAnsi="Times New Roman"/>
          <w:szCs w:val="24"/>
        </w:rPr>
        <w:t>1996</w:t>
      </w:r>
      <w:r w:rsidRPr="00E04F91">
        <w:rPr>
          <w:rFonts w:ascii="Times New Roman" w:hAnsi="Times New Roman"/>
          <w:szCs w:val="24"/>
        </w:rPr>
        <w:t>年成立以来，</w:t>
      </w:r>
      <w:r w:rsidRPr="00E04F91">
        <w:rPr>
          <w:rFonts w:ascii="Times New Roman" w:hAnsi="Times New Roman"/>
          <w:szCs w:val="24"/>
        </w:rPr>
        <w:t>TP-LINK</w:t>
      </w:r>
      <w:r w:rsidRPr="00E04F91">
        <w:rPr>
          <w:rFonts w:ascii="Times New Roman" w:hAnsi="Times New Roman"/>
          <w:szCs w:val="24"/>
        </w:rPr>
        <w:t>始终致力于为大众提供最便利的本地局域网络互联和</w:t>
      </w:r>
      <w:r w:rsidRPr="00E04F91">
        <w:rPr>
          <w:rFonts w:ascii="Times New Roman" w:hAnsi="Times New Roman"/>
          <w:szCs w:val="24"/>
        </w:rPr>
        <w:t>Internet</w:t>
      </w:r>
      <w:r w:rsidRPr="00E04F91">
        <w:rPr>
          <w:rFonts w:ascii="Times New Roman" w:hAnsi="Times New Roman"/>
          <w:szCs w:val="24"/>
        </w:rPr>
        <w:t>接入手段，为大众在生活、工作、娱乐上日益增长的网络使用需求，提供高品质、高性能价格比的全面设备解决方案。</w:t>
      </w:r>
    </w:p>
    <w:p w14:paraId="20796765" w14:textId="77777777" w:rsidR="00E11BE9" w:rsidRPr="00E04F91" w:rsidRDefault="00E11BE9" w:rsidP="00E11BE9">
      <w:pPr>
        <w:spacing w:line="360" w:lineRule="auto"/>
        <w:ind w:firstLine="420"/>
        <w:rPr>
          <w:rFonts w:ascii="Times New Roman" w:hAnsi="Times New Roman"/>
          <w:szCs w:val="24"/>
        </w:rPr>
      </w:pPr>
      <w:r w:rsidRPr="00E04F91">
        <w:rPr>
          <w:rFonts w:ascii="Times New Roman" w:hAnsi="Times New Roman"/>
          <w:szCs w:val="24"/>
        </w:rPr>
        <w:t>TP-LINK</w:t>
      </w:r>
      <w:r w:rsidRPr="00E04F91">
        <w:rPr>
          <w:rFonts w:ascii="Times New Roman" w:hAnsi="Times New Roman"/>
          <w:szCs w:val="24"/>
        </w:rPr>
        <w:t>产品涵盖以太网、无线局域网、宽带接入、电力线通信，在既有的传输、交换、路由等主要核心领域外，正逐步进入移动互联网终端、数字家庭、网络安全等领域。</w:t>
      </w:r>
    </w:p>
    <w:p w14:paraId="6C80565F" w14:textId="77777777" w:rsidR="00E11BE9" w:rsidRPr="00E04F91" w:rsidRDefault="00E11BE9" w:rsidP="00E11BE9">
      <w:pPr>
        <w:spacing w:line="360" w:lineRule="auto"/>
        <w:ind w:firstLineChars="200" w:firstLine="420"/>
        <w:rPr>
          <w:rFonts w:ascii="Times New Roman" w:hAnsi="Times New Roman"/>
          <w:szCs w:val="24"/>
        </w:rPr>
      </w:pPr>
      <w:r w:rsidRPr="00E04F91">
        <w:rPr>
          <w:rFonts w:ascii="Times New Roman" w:hAnsi="Times New Roman"/>
          <w:szCs w:val="24"/>
        </w:rPr>
        <w:t>公司总部位于中国深圳，同时在北京、上海、广州等</w:t>
      </w:r>
      <w:r w:rsidRPr="00E04F91">
        <w:rPr>
          <w:rFonts w:ascii="Times New Roman" w:hAnsi="Times New Roman"/>
          <w:szCs w:val="24"/>
        </w:rPr>
        <w:t>21</w:t>
      </w:r>
      <w:r w:rsidRPr="00E04F91">
        <w:rPr>
          <w:rFonts w:ascii="Times New Roman" w:hAnsi="Times New Roman"/>
          <w:szCs w:val="24"/>
        </w:rPr>
        <w:t>个中国中心城市设有销售和服务中心，并已在德国、美国、加拿大、俄罗斯、英国、意大利、法国、西班牙、波兰、新加坡、香港、印度、越南和澳大利亚等国家和地区设立了</w:t>
      </w:r>
      <w:r w:rsidRPr="00E04F91">
        <w:rPr>
          <w:rFonts w:ascii="Times New Roman" w:hAnsi="Times New Roman"/>
          <w:szCs w:val="24"/>
        </w:rPr>
        <w:t>39</w:t>
      </w:r>
      <w:r w:rsidRPr="00E04F91">
        <w:rPr>
          <w:rFonts w:ascii="Times New Roman" w:hAnsi="Times New Roman"/>
          <w:szCs w:val="24"/>
        </w:rPr>
        <w:t>个直属的海外子公司或代表处。产品已应用于全球</w:t>
      </w:r>
      <w:r w:rsidRPr="00E04F91">
        <w:rPr>
          <w:rFonts w:ascii="Times New Roman" w:hAnsi="Times New Roman"/>
          <w:szCs w:val="24"/>
        </w:rPr>
        <w:t>128</w:t>
      </w:r>
      <w:r w:rsidRPr="00E04F91">
        <w:rPr>
          <w:rFonts w:ascii="Times New Roman" w:hAnsi="Times New Roman"/>
          <w:szCs w:val="24"/>
        </w:rPr>
        <w:t>个国家，产品销售总数超过</w:t>
      </w:r>
      <w:r w:rsidRPr="00E04F91">
        <w:rPr>
          <w:rFonts w:ascii="Times New Roman" w:hAnsi="Times New Roman"/>
          <w:szCs w:val="24"/>
        </w:rPr>
        <w:t>9</w:t>
      </w:r>
      <w:r w:rsidRPr="00E04F91">
        <w:rPr>
          <w:rFonts w:ascii="Times New Roman" w:hAnsi="Times New Roman"/>
          <w:szCs w:val="24"/>
        </w:rPr>
        <w:t>亿件。</w:t>
      </w:r>
    </w:p>
    <w:p w14:paraId="127E5BB2" w14:textId="77777777" w:rsidR="00E11BE9" w:rsidRPr="00E04F91" w:rsidRDefault="00E11BE9" w:rsidP="00E11BE9">
      <w:pPr>
        <w:spacing w:line="360" w:lineRule="auto"/>
        <w:ind w:firstLineChars="200" w:firstLine="420"/>
        <w:rPr>
          <w:rFonts w:ascii="Times New Roman" w:hAnsi="Times New Roman"/>
          <w:szCs w:val="24"/>
        </w:rPr>
      </w:pPr>
      <w:r w:rsidRPr="00E04F91">
        <w:rPr>
          <w:rFonts w:ascii="Times New Roman" w:hAnsi="Times New Roman"/>
          <w:szCs w:val="24"/>
        </w:rPr>
        <w:t>TP-LINK</w:t>
      </w:r>
      <w:r w:rsidRPr="00E04F91">
        <w:rPr>
          <w:rFonts w:ascii="Times New Roman" w:hAnsi="Times New Roman"/>
          <w:szCs w:val="24"/>
        </w:rPr>
        <w:t>坚持自主研发、自主制造、自主营销，研发体系、制造体系、营销体系在业界均处于行业领先地位，整合全球优质资源，形成强大的合力，使</w:t>
      </w:r>
      <w:r w:rsidRPr="00E04F91">
        <w:rPr>
          <w:rFonts w:ascii="Times New Roman" w:hAnsi="Times New Roman"/>
          <w:szCs w:val="24"/>
        </w:rPr>
        <w:t>TP-LINK</w:t>
      </w:r>
      <w:r w:rsidRPr="00E04F91">
        <w:rPr>
          <w:rFonts w:ascii="Times New Roman" w:hAnsi="Times New Roman"/>
          <w:szCs w:val="24"/>
        </w:rPr>
        <w:t>在创新能力、研发技术和对产品的控制能力方面始终处于行业领先地位。在牢固树立国内领先基础上，</w:t>
      </w:r>
      <w:r w:rsidRPr="00E04F91">
        <w:rPr>
          <w:rFonts w:ascii="Times New Roman" w:hAnsi="Times New Roman"/>
          <w:szCs w:val="24"/>
        </w:rPr>
        <w:t>TP-LINK</w:t>
      </w:r>
      <w:r w:rsidRPr="00E04F91">
        <w:rPr>
          <w:rFonts w:ascii="Times New Roman" w:hAnsi="Times New Roman"/>
          <w:szCs w:val="24"/>
        </w:rPr>
        <w:t>已经成为网络通讯设备领域全球领先品牌。</w:t>
      </w:r>
    </w:p>
    <w:p w14:paraId="068A733F" w14:textId="77777777" w:rsidR="00B83393" w:rsidRPr="00E04F91" w:rsidRDefault="00B83393">
      <w:pPr>
        <w:pStyle w:val="p0"/>
        <w:spacing w:line="360" w:lineRule="auto"/>
        <w:ind w:firstLine="360"/>
        <w:rPr>
          <w:rFonts w:ascii="Times New Roman" w:hAnsi="Times New Roman" w:cs="Times New Roman"/>
        </w:rPr>
      </w:pPr>
    </w:p>
    <w:p w14:paraId="0873EFC9" w14:textId="77777777"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4F91">
        <w:rPr>
          <w:rFonts w:ascii="Times New Roman" w:hAnsi="Times New Roman" w:cs="Times New Roman"/>
          <w:b/>
          <w:bCs/>
          <w:sz w:val="24"/>
          <w:szCs w:val="24"/>
        </w:rPr>
        <w:t>招聘职位：</w:t>
      </w:r>
    </w:p>
    <w:p w14:paraId="62C2B8D3" w14:textId="69E4053D"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</w:rPr>
      </w:pPr>
      <w:r w:rsidRPr="00E04F91">
        <w:rPr>
          <w:rFonts w:ascii="Times New Roman" w:hAnsi="Times New Roman" w:cs="Times New Roman"/>
        </w:rPr>
        <w:t>1</w:t>
      </w:r>
      <w:r w:rsidRPr="00E04F91">
        <w:rPr>
          <w:rFonts w:ascii="Times New Roman" w:hAnsi="Times New Roman" w:cs="Times New Roman"/>
        </w:rPr>
        <w:t>、简历投递渠道将在</w:t>
      </w:r>
      <w:r w:rsidRPr="000B0A3E">
        <w:rPr>
          <w:rFonts w:ascii="Times New Roman" w:hAnsi="Times New Roman" w:cs="Times New Roman"/>
        </w:rPr>
        <w:t>9</w:t>
      </w:r>
      <w:r w:rsidRPr="000B0A3E">
        <w:rPr>
          <w:rFonts w:ascii="Times New Roman" w:hAnsi="Times New Roman" w:cs="Times New Roman"/>
        </w:rPr>
        <w:t>月</w:t>
      </w:r>
      <w:r w:rsidR="00E92CD2" w:rsidRPr="000B0A3E">
        <w:rPr>
          <w:rFonts w:ascii="Times New Roman" w:hAnsi="Times New Roman" w:cs="Times New Roman"/>
        </w:rPr>
        <w:t>6</w:t>
      </w:r>
      <w:r w:rsidRPr="000B0A3E">
        <w:rPr>
          <w:rFonts w:ascii="Times New Roman" w:hAnsi="Times New Roman" w:cs="Times New Roman"/>
        </w:rPr>
        <w:t>日</w:t>
      </w:r>
      <w:r w:rsidRPr="00E04F91">
        <w:rPr>
          <w:rFonts w:ascii="Times New Roman" w:hAnsi="Times New Roman" w:cs="Times New Roman"/>
        </w:rPr>
        <w:t>开放，请登陆公司招聘页面：</w:t>
      </w:r>
      <w:r w:rsidR="00CB39E0" w:rsidRPr="000B0A3E">
        <w:rPr>
          <w:rFonts w:ascii="Times New Roman" w:hAnsi="Times New Roman" w:cs="Times New Roman"/>
        </w:rPr>
        <w:t>http://hr.tp-link.com.cn</w:t>
      </w:r>
      <w:r w:rsidRPr="00E04F91">
        <w:rPr>
          <w:rFonts w:ascii="Times New Roman" w:hAnsi="Times New Roman" w:cs="Times New Roman"/>
        </w:rPr>
        <w:t>查询并申请职位。</w:t>
      </w:r>
    </w:p>
    <w:p w14:paraId="63396971" w14:textId="5970B703"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</w:rPr>
      </w:pPr>
      <w:r w:rsidRPr="00E04F91">
        <w:rPr>
          <w:rFonts w:ascii="Times New Roman" w:hAnsi="Times New Roman" w:cs="Times New Roman"/>
        </w:rPr>
        <w:t>2</w:t>
      </w:r>
      <w:r w:rsidRPr="00E04F91">
        <w:rPr>
          <w:rFonts w:ascii="Times New Roman" w:hAnsi="Times New Roman" w:cs="Times New Roman"/>
        </w:rPr>
        <w:t>、</w:t>
      </w:r>
      <w:r w:rsidRPr="00E04F91">
        <w:rPr>
          <w:rFonts w:ascii="Times New Roman" w:hAnsi="Times New Roman" w:cs="Times New Roman"/>
        </w:rPr>
        <w:t>TP-LINK 201</w:t>
      </w:r>
      <w:r w:rsidR="00EE3008" w:rsidRPr="00E04F91">
        <w:rPr>
          <w:rFonts w:ascii="Times New Roman" w:hAnsi="Times New Roman" w:cs="Times New Roman"/>
        </w:rPr>
        <w:t>6</w:t>
      </w:r>
      <w:r w:rsidRPr="00E04F91">
        <w:rPr>
          <w:rFonts w:ascii="Times New Roman" w:hAnsi="Times New Roman" w:cs="Times New Roman"/>
        </w:rPr>
        <w:t>秋季校园招</w:t>
      </w:r>
      <w:r w:rsidRPr="00BC2F1F">
        <w:rPr>
          <w:rFonts w:ascii="Times New Roman" w:hAnsi="Times New Roman" w:cs="Times New Roman"/>
        </w:rPr>
        <w:t>聘</w:t>
      </w:r>
      <w:r w:rsidR="00BC2F1F" w:rsidRPr="00BC2F1F">
        <w:rPr>
          <w:rFonts w:ascii="Times New Roman" w:hAnsi="Times New Roman" w:cs="Times New Roman"/>
        </w:rPr>
        <w:t>东南</w:t>
      </w:r>
      <w:r w:rsidRPr="00BC2F1F">
        <w:rPr>
          <w:rFonts w:ascii="Times New Roman" w:hAnsi="Times New Roman" w:cs="Times New Roman"/>
        </w:rPr>
        <w:t>大学专场，将招聘</w:t>
      </w:r>
      <w:r w:rsidR="00BC2F1F">
        <w:rPr>
          <w:rFonts w:ascii="Times New Roman" w:hAnsi="Times New Roman" w:cs="Times New Roman"/>
        </w:rPr>
        <w:t>8</w:t>
      </w:r>
      <w:r w:rsidRPr="00BC2F1F">
        <w:rPr>
          <w:rFonts w:ascii="Times New Roman" w:hAnsi="Times New Roman" w:cs="Times New Roman"/>
        </w:rPr>
        <w:t>大类共</w:t>
      </w:r>
      <w:r w:rsidR="00BC2F1F">
        <w:rPr>
          <w:rFonts w:ascii="Times New Roman" w:hAnsi="Times New Roman" w:cs="Times New Roman"/>
        </w:rPr>
        <w:t>70</w:t>
      </w:r>
      <w:r w:rsidRPr="00BC2F1F">
        <w:rPr>
          <w:rFonts w:ascii="Times New Roman" w:hAnsi="Times New Roman" w:cs="Times New Roman"/>
        </w:rPr>
        <w:t>种职位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37"/>
        <w:gridCol w:w="438"/>
        <w:gridCol w:w="2236"/>
        <w:gridCol w:w="966"/>
        <w:gridCol w:w="3497"/>
        <w:gridCol w:w="948"/>
      </w:tblGrid>
      <w:tr w:rsidR="00BC2F1F" w:rsidRPr="00BC2F1F" w14:paraId="31C85D1F" w14:textId="77777777" w:rsidTr="00BC2F1F">
        <w:trPr>
          <w:trHeight w:val="645"/>
        </w:trPr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A1EEC" w14:textId="77777777" w:rsidR="00BC2F1F" w:rsidRPr="00BC2F1F" w:rsidRDefault="00BC2F1F" w:rsidP="00BC2F1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BC2F1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37A6" w14:textId="77777777" w:rsidR="00BC2F1F" w:rsidRPr="00BC2F1F" w:rsidRDefault="00BC2F1F" w:rsidP="00BC2F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BC2F1F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招聘职位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B512" w14:textId="77777777" w:rsidR="00BC2F1F" w:rsidRPr="00BC2F1F" w:rsidRDefault="00BC2F1F" w:rsidP="00BC2F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BC2F1F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全国招聘人数</w:t>
            </w:r>
          </w:p>
        </w:tc>
        <w:tc>
          <w:tcPr>
            <w:tcW w:w="2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3E3E" w14:textId="77777777" w:rsidR="00BC2F1F" w:rsidRPr="00BC2F1F" w:rsidRDefault="00BC2F1F" w:rsidP="00BC2F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BC2F1F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学历/专业要求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78A0" w14:textId="77777777" w:rsidR="00BC2F1F" w:rsidRDefault="00BC2F1F" w:rsidP="00BC2F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BC2F1F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工作</w:t>
            </w:r>
          </w:p>
          <w:p w14:paraId="76D3AE08" w14:textId="56694081" w:rsidR="00BC2F1F" w:rsidRPr="00BC2F1F" w:rsidRDefault="00BC2F1F" w:rsidP="00BC2F1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BC2F1F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地点</w:t>
            </w:r>
          </w:p>
        </w:tc>
      </w:tr>
      <w:tr w:rsidR="00BC2F1F" w:rsidRPr="00BC2F1F" w14:paraId="73A71C19" w14:textId="77777777" w:rsidTr="00F41450">
        <w:trPr>
          <w:trHeight w:val="1099"/>
        </w:trPr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3D9C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研发类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7138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软件类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72BF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软件工程师（深圳）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D78A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275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8DEB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本科及以上学历；电子/通信/计算机/网络工程/软件工程等相关专业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4079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C2F1F" w:rsidRPr="00BC2F1F" w14:paraId="4F88B926" w14:textId="77777777" w:rsidTr="00F41450">
        <w:trPr>
          <w:trHeight w:val="1099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E97C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245E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20C3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云计算开发工程师（深圳）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A0FF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0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2D68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本科及以上学历；计算机/软件工程/通信工程/电子工程等相关专业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AF4C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0FD62F1A" w14:textId="77777777" w:rsidTr="00BC2F1F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B409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A965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3F4B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IT软件工程师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CB2F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809F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本科及以上学历；计算机相关专业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3698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1AFAEDCD" w14:textId="77777777" w:rsidTr="00BC2F1F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AFAB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07F2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73B3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交互设计工程师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A15A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AEF8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本科及以上学历；交互设计/工业设计/计算机/心理学/平面设计等相关专业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3F8E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25E72EA6" w14:textId="77777777" w:rsidTr="00BC2F1F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8254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947A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硬件类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DC7E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系统设计硬件工程师（深圳)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B540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2C2B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本科及以上学历；通信及相关理工类专业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583F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69897D91" w14:textId="77777777" w:rsidTr="00BC2F1F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4DE7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6837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E2E5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射频工程师（深圳）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27A8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0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4847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本科及以上学历；微波/无线电/电子/通信等相关专业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9A04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10CE7CB9" w14:textId="77777777" w:rsidTr="00BC2F1F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1604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7856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4FC2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天线工程师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C17C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7D1F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本科及以上学历；电磁场/微波/通信等相关理工类专业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0E9D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0E9C27AD" w14:textId="77777777" w:rsidTr="00BC2F1F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76F5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8639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FDCA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电子元器件工程师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1A5B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E528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本科及以上学历；电子及相关理工类专业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100A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5193B52D" w14:textId="77777777" w:rsidTr="00BC2F1F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DBBC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8481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0E19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电磁兼容与安全工程师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A8A2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AF045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本科及以上学历；电子/电气/电磁场及相关理工类专业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615A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189662F1" w14:textId="77777777" w:rsidTr="00BC2F1F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6660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415A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D052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PCB设计工程师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9D3A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8E34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本科及以上学历；电子/通信/计算机等电子类相关专业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5122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6035E194" w14:textId="77777777" w:rsidTr="00BC2F1F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6601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25E2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测试类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09B2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系统测试工程师（深圳）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CD28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20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22B0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本科及以上学历；电子/通信/计算机/网络工程等相关专业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ABC1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3C41DBE2" w14:textId="77777777" w:rsidTr="00BC2F1F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DC23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D75F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3B3D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产品测试工程师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8A4C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581B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本科及以上学历；电子/通信/计算机/网络及相关理工类专业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DD20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25865B21" w14:textId="77777777" w:rsidTr="00BC2F1F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3CFA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0E6C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运维类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29A3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网络优化与维护工程师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3B57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4C73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本科及以上学历；计算机及相关理工类专业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BB6F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78EE604E" w14:textId="77777777" w:rsidTr="00BC2F1F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D79B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2E40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1808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云应用运维工程师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A906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14E9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FE4B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4FE0C02E" w14:textId="77777777" w:rsidTr="00BC2F1F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811A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AA86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平面文档类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95B2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技术文档开发工程师</w:t>
            </w: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（中/英文）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9E4A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4171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本科及以上学历；通信/电子/计算机/自动化等相关专业或英语专业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6D9C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65FB855C" w14:textId="77777777" w:rsidTr="00BC2F1F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7BA0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9DF0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实验室类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E0EC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计量工程师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8452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F54F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本科及以上学历；理工类专业，测控技术与仪器/自动化等相关专业优先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C864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78855BCA" w14:textId="77777777" w:rsidTr="00BC2F1F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FCE0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1123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5DFC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实验室管理工程师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4018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D7B9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本科学历；理工科专业，仪器仪表/网络等相关专业优先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A98C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73DEAB34" w14:textId="77777777" w:rsidTr="00BC2F1F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3F02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F57C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文控类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7401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产品数据管理工程师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4206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BD2B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本科学历；理工类专业优先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DE0F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1A39D34E" w14:textId="77777777" w:rsidTr="00BC2F1F">
        <w:trPr>
          <w:trHeight w:val="1099"/>
        </w:trPr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EE37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技术市场类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856D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国际市场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9172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产品工程师</w:t>
            </w: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（国际市场）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9D27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B9BC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本科及以上学历；计算机/通信/电子专业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2F98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C2F1F" w:rsidRPr="00BC2F1F" w14:paraId="02482072" w14:textId="77777777" w:rsidTr="00BC2F1F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1F31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7C0F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1C72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驻外产品工程师</w:t>
            </w: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（国际市场）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28D0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A6E1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CE32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kern w:val="0"/>
                <w:sz w:val="22"/>
              </w:rPr>
              <w:t>重点子公司</w:t>
            </w:r>
          </w:p>
        </w:tc>
      </w:tr>
      <w:tr w:rsidR="00BC2F1F" w:rsidRPr="00BC2F1F" w14:paraId="5A5B45B0" w14:textId="77777777" w:rsidTr="00BC2F1F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6572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8A73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4BEB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交互工程师</w:t>
            </w: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（国际市场）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7706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F64D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本科及以上学历；计算机/通信/电子/交互设计/工业设计/人机工程/工业心理学等专业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A8A3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C2F1F" w:rsidRPr="00BC2F1F" w14:paraId="0F2B8C2C" w14:textId="77777777" w:rsidTr="00BC2F1F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4DEC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4089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8D88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产品管理工程师</w:t>
            </w: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（国际市场）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5201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C1AA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本科学历；理工科或法学相关专业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4D4E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103CB981" w14:textId="77777777" w:rsidTr="00BC2F1F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22F8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334C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D515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技术支持工程师</w:t>
            </w: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（国际市场）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64BD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85E5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本科及以上学历；网络/通信/计算机/电子/自动化/测控/电气/机械专业，或具有电子线路基础学科背景的相关专业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76DB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1EB25590" w14:textId="77777777" w:rsidTr="00BC2F1F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4CC7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29A3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国内市场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26A9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产品工程师</w:t>
            </w: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（中国市场）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F012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B1BD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本科及以上学历；计算机/通信/电子专业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7947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深圳/杭州</w:t>
            </w:r>
          </w:p>
        </w:tc>
      </w:tr>
      <w:tr w:rsidR="00BC2F1F" w:rsidRPr="00BC2F1F" w14:paraId="5D77E66C" w14:textId="77777777" w:rsidTr="00BC2F1F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34B4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AA7E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7A17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产品管理工程师</w:t>
            </w: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（中国市场）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A7C9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A55C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本科学历；理工科或法学相关专业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7E02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C2F1F" w:rsidRPr="00BC2F1F" w14:paraId="7D42079B" w14:textId="77777777" w:rsidTr="00BC2F1F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92F3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6CB0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71CF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技术支持工程师</w:t>
            </w: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（中国市场）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CBD3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04EA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本科及以上学历；网络/通信/计算机/电子/自动化/测控/电气/机械专业，或具有电子线路基础学科背景的相关专业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65BE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7C1B77B0" w14:textId="77777777" w:rsidTr="00BC2F1F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C07D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6CEE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A10F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声学工程师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7192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E5ED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本科及以上学历，硕士优先；声学/物理学/电机工程/机械工程等相关专业，或有选修声学方面课程的背景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808D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31D01329" w14:textId="77777777" w:rsidTr="00BC2F1F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8C4E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5F6E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E9A8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音频开发软件工程师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C50C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303A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本科及以上学历，硕士优先；计算机/软件工程/通信工程/电子工程及相关专业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1D3A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7D09F549" w14:textId="77777777" w:rsidTr="00BC2F1F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E49D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10E9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8520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音频开发硬件工程师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E53C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E2A6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本科及以上学历，硕士优先；电子工程/无线电/微电子/电子科学与技术/电磁场与微波/通信工程等相关专业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C874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3538733E" w14:textId="77777777" w:rsidTr="00BC2F1F">
        <w:trPr>
          <w:trHeight w:val="1099"/>
        </w:trPr>
        <w:tc>
          <w:tcPr>
            <w:tcW w:w="5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97D" w14:textId="77777777" w:rsidR="00EB183E" w:rsidRDefault="00BC2F1F" w:rsidP="00BC2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国</w:t>
            </w:r>
          </w:p>
          <w:p w14:paraId="2AD348FC" w14:textId="77777777" w:rsidR="00EB183E" w:rsidRDefault="00BC2F1F" w:rsidP="00BC2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际</w:t>
            </w:r>
          </w:p>
          <w:p w14:paraId="504341E4" w14:textId="77777777" w:rsidR="00EB183E" w:rsidRDefault="00BC2F1F" w:rsidP="00BC2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业</w:t>
            </w:r>
          </w:p>
          <w:p w14:paraId="22167DDA" w14:textId="77777777" w:rsidR="00EB183E" w:rsidRDefault="00BC2F1F" w:rsidP="00BC2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务</w:t>
            </w:r>
          </w:p>
          <w:p w14:paraId="0213E7FC" w14:textId="53E6EAD0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类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68C4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海外营销专员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0637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42C0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本科及以上学历，硕士优先；专业不限，理工科优先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8043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公司统一分配</w:t>
            </w:r>
          </w:p>
        </w:tc>
      </w:tr>
      <w:tr w:rsidR="00BC2F1F" w:rsidRPr="00BC2F1F" w14:paraId="753179AC" w14:textId="77777777" w:rsidTr="00BC2F1F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D063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4F03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销售管理专员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1941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B37E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本科学历；专业不限，理工科优先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E3A8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C2F1F" w:rsidRPr="00BC2F1F" w14:paraId="0D80291D" w14:textId="77777777" w:rsidTr="00BC2F1F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ACEE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DA3D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高级销售助理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1D58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81E0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本科学历；专业不限，理工科优先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3E1A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1A1AC22C" w14:textId="77777777" w:rsidTr="00BC2F1F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03D2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514D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商务行政专员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D1C8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EB8E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70D7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02029916" w14:textId="77777777" w:rsidTr="00BC2F1F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D234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BB8E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国际物流管理专员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05EE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8960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02EA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6A1C7B16" w14:textId="77777777" w:rsidTr="00BC2F1F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9ECF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3F6B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产品宣传策划/Product Marketing Specialist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E301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9660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本科及以上学历；通信/电子/信息技术/传媒类等相关专业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A1D7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5E49FEB5" w14:textId="77777777" w:rsidTr="00BC2F1F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EDDB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D5DA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品牌推广策划/Brand Marketing Specialist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1097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6F8F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本科及以上学历；传播、广告、通信、电子、信息技术等相关专业优先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A0C8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04443FD4" w14:textId="77777777" w:rsidTr="00BC2F1F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4EBA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21C5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平面设计工程师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4121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8288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本科及以上学历；工业设计/艺术设计/视觉传达设计/包装设计/印刷等相关专业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5255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7418767B" w14:textId="77777777" w:rsidTr="00BC2F1F">
        <w:trPr>
          <w:trHeight w:val="1099"/>
        </w:trPr>
        <w:tc>
          <w:tcPr>
            <w:tcW w:w="5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0680" w14:textId="77777777" w:rsidR="00EB183E" w:rsidRDefault="00BC2F1F" w:rsidP="00BC2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市</w:t>
            </w:r>
          </w:p>
          <w:p w14:paraId="7340710E" w14:textId="77777777" w:rsidR="00EB183E" w:rsidRDefault="00BC2F1F" w:rsidP="00BC2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场</w:t>
            </w:r>
          </w:p>
          <w:p w14:paraId="0AE8924F" w14:textId="77777777" w:rsidR="00EB183E" w:rsidRDefault="00BC2F1F" w:rsidP="00BC2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销</w:t>
            </w:r>
          </w:p>
          <w:p w14:paraId="4AC7298B" w14:textId="77777777" w:rsidR="00EB183E" w:rsidRDefault="00BC2F1F" w:rsidP="00BC2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售</w:t>
            </w:r>
          </w:p>
          <w:p w14:paraId="49515D4A" w14:textId="55919E59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类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BF57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财会统计专员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562F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F9ED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本科学历；会计/财务管理/金融学/财政学等经济管理类专业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E36C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全国办事处，公司统一分配</w:t>
            </w:r>
          </w:p>
        </w:tc>
      </w:tr>
      <w:tr w:rsidR="00BC2F1F" w:rsidRPr="00BC2F1F" w14:paraId="1B079512" w14:textId="77777777" w:rsidTr="00BC2F1F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3B20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30EF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物流管理策划专员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39C3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A7C3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本科及以上学历；物流类/管理类/计算机应用类等相关专业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A6FB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0FE7C322" w14:textId="77777777" w:rsidTr="00BC2F1F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9BA0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F290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高级营销专员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42F2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2670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本科及以上学历；专业不限，理工科优先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A7F71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5A80DD5B" w14:textId="77777777" w:rsidTr="00BC2F1F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A1DA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125F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总部销售助理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88BF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F71B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本科及以上学历；专业不限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9A0E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C2F1F" w:rsidRPr="00BC2F1F" w14:paraId="66A18DAE" w14:textId="77777777" w:rsidTr="00BC2F1F">
        <w:trPr>
          <w:trHeight w:val="1099"/>
        </w:trPr>
        <w:tc>
          <w:tcPr>
            <w:tcW w:w="5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A8E7" w14:textId="77777777" w:rsidR="00EB183E" w:rsidRDefault="00BC2F1F" w:rsidP="00BC2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制</w:t>
            </w:r>
          </w:p>
          <w:p w14:paraId="19D45A17" w14:textId="77777777" w:rsidR="00EB183E" w:rsidRDefault="00BC2F1F" w:rsidP="00BC2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造</w:t>
            </w:r>
          </w:p>
          <w:p w14:paraId="1CB8D6D5" w14:textId="0290DD3B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类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7CFF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自动化工程师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37C0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96FF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本科及以上学历；工科类相关专业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6ABD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2F1F" w:rsidRPr="00BC2F1F" w14:paraId="22644F18" w14:textId="77777777" w:rsidTr="00BC2F1F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2ED1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E343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生产管理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6B4A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C994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本科及以上学历；专业不限，理工类相关专业优先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087B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190534A1" w14:textId="77777777" w:rsidTr="00BC2F1F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2195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5779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质量工程师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B105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F484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本科及以上学历；理工科专业皆可，包括物理/化学/生物/材料/测控/电子相关专业/机械相关专业等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54C8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4A43B51C" w14:textId="77777777" w:rsidTr="00BC2F1F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D243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4302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产品技术工程师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8881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A277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本科及以上学历；理工类相关专业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94C3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56F61A31" w14:textId="77777777" w:rsidTr="00BC2F1F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DCD3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4279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设备工程师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0229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AF71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本科及以上学历；工科类相关专业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6601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5363A3E8" w14:textId="77777777" w:rsidTr="00BC2F1F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9DDF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4635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430E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6E32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1C41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71835D9F" w14:textId="77777777" w:rsidTr="00BC2F1F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E143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82FC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模具工程师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C781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5E0D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本科及以上学历；模具类相关专业，如材料成型与控制工程等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0FC9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09339342" w14:textId="77777777" w:rsidTr="00BC2F1F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812A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1161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PCB产品技术工程师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B05E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0933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本科学历；理工类相关专业均可，PCB相关背景专业优先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B787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珠海</w:t>
            </w:r>
          </w:p>
        </w:tc>
      </w:tr>
      <w:tr w:rsidR="00BC2F1F" w:rsidRPr="00BC2F1F" w14:paraId="71D37C44" w14:textId="77777777" w:rsidTr="00BC2F1F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FCF5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FC66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环保工程师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B424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8FD0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本科学历；工科类相关专业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E406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32487E9B" w14:textId="77777777" w:rsidTr="00BC2F1F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1E7C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5688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制造处高级文员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974C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E3B2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本科学历；理工科专业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207F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C2F1F" w:rsidRPr="00BC2F1F" w14:paraId="1ABF12B6" w14:textId="77777777" w:rsidTr="00BC2F1F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CB50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8F15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人力资源专员</w:t>
            </w: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（制造类）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FC5C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2631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本科及以上学历；专业不限，理工科优先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1EA9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深圳/东莞</w:t>
            </w:r>
          </w:p>
        </w:tc>
      </w:tr>
      <w:tr w:rsidR="00BC2F1F" w:rsidRPr="00BC2F1F" w14:paraId="78B76805" w14:textId="77777777" w:rsidTr="00BC2F1F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9760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0DBF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人力资源高级文员（制造类）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4A5B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4319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本科及以上学历；专业不限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FF35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66B85372" w14:textId="77777777" w:rsidTr="00BC2F1F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8ADE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34A6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总务物业管理专员</w:t>
            </w: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（制造类）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A184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1D4B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本科及以上学历；专业不限，理工科及物业管理专业优先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A601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2C0D7623" w14:textId="77777777" w:rsidTr="00BC2F1F">
        <w:trPr>
          <w:trHeight w:val="1099"/>
        </w:trPr>
        <w:tc>
          <w:tcPr>
            <w:tcW w:w="5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CEBE" w14:textId="77777777" w:rsidR="00EB183E" w:rsidRDefault="00BC2F1F" w:rsidP="00BC2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财</w:t>
            </w:r>
          </w:p>
          <w:p w14:paraId="59A5805A" w14:textId="77777777" w:rsidR="00EB183E" w:rsidRDefault="00BC2F1F" w:rsidP="00BC2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务</w:t>
            </w:r>
          </w:p>
          <w:p w14:paraId="48662982" w14:textId="3D39E585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类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4C0D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财务专员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50D0" w14:textId="7393E7C2" w:rsidR="00BC2F1F" w:rsidRPr="00BC2F1F" w:rsidRDefault="00CF04BC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F6FB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221E1F"/>
                <w:kern w:val="0"/>
                <w:szCs w:val="21"/>
              </w:rPr>
            </w:pPr>
            <w:r w:rsidRPr="00BC2F1F">
              <w:rPr>
                <w:rFonts w:ascii="宋体" w:hAnsi="宋体" w:cs="宋体" w:hint="eastAsia"/>
                <w:color w:val="221E1F"/>
                <w:kern w:val="0"/>
                <w:szCs w:val="21"/>
              </w:rPr>
              <w:t>硕士学历；经济管理类相关专业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D698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C2F1F" w:rsidRPr="00BC2F1F" w14:paraId="0A85F331" w14:textId="77777777" w:rsidTr="00BC2F1F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EC5E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88D9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财务会计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B73D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60CC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221E1F"/>
                <w:kern w:val="0"/>
                <w:szCs w:val="21"/>
              </w:rPr>
            </w:pPr>
            <w:r w:rsidRPr="00BC2F1F">
              <w:rPr>
                <w:rFonts w:ascii="宋体" w:hAnsi="宋体" w:cs="宋体" w:hint="eastAsia"/>
                <w:color w:val="221E1F"/>
                <w:kern w:val="0"/>
                <w:szCs w:val="21"/>
              </w:rPr>
              <w:t>本科及以上学历；经济管理类相关专业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5073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1305ECBB" w14:textId="77777777" w:rsidTr="00BC2F1F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671B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5B83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国际会计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8F3A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675C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221E1F"/>
                <w:kern w:val="0"/>
                <w:szCs w:val="21"/>
              </w:rPr>
            </w:pPr>
            <w:r w:rsidRPr="00BC2F1F">
              <w:rPr>
                <w:rFonts w:ascii="宋体" w:hAnsi="宋体" w:cs="宋体" w:hint="eastAsia"/>
                <w:color w:val="221E1F"/>
                <w:kern w:val="0"/>
                <w:szCs w:val="21"/>
              </w:rPr>
              <w:t>本科及以上学历；会计/财务管理/财政/税务/金融/统计及其他经济管理类相关专业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EC3E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公司统一分配</w:t>
            </w:r>
          </w:p>
        </w:tc>
      </w:tr>
      <w:tr w:rsidR="00BC2F1F" w:rsidRPr="00BC2F1F" w14:paraId="4E625AD0" w14:textId="77777777" w:rsidTr="00BC2F1F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6C1E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9EDA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会计助理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F6E0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B582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本科学历；专业不限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16AB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C2F1F" w:rsidRPr="00BC2F1F" w14:paraId="292EA330" w14:textId="77777777" w:rsidTr="00BC2F1F">
        <w:trPr>
          <w:trHeight w:val="1099"/>
        </w:trPr>
        <w:tc>
          <w:tcPr>
            <w:tcW w:w="5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FD93" w14:textId="77777777" w:rsidR="00EB183E" w:rsidRDefault="00BC2F1F" w:rsidP="00BC2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人</w:t>
            </w:r>
          </w:p>
          <w:p w14:paraId="0A731CE8" w14:textId="77777777" w:rsidR="00EB183E" w:rsidRDefault="00BC2F1F" w:rsidP="00BC2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事</w:t>
            </w:r>
          </w:p>
          <w:p w14:paraId="1DBFBCE3" w14:textId="77777777" w:rsidR="00EB183E" w:rsidRDefault="00BC2F1F" w:rsidP="00BC2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行</w:t>
            </w:r>
          </w:p>
          <w:p w14:paraId="1C8F4DD7" w14:textId="77777777" w:rsidR="00EB183E" w:rsidRDefault="00BC2F1F" w:rsidP="00BC2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政</w:t>
            </w:r>
          </w:p>
          <w:p w14:paraId="2E42BC59" w14:textId="40A9EA6D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类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738E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总部人力资源专员/助理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E488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F5FF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本科及以上学历；专业不限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E0124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BC2F1F" w:rsidRPr="00BC2F1F" w14:paraId="7E9BA1A7" w14:textId="77777777" w:rsidTr="00BC2F1F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2B7F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96C8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项目采购工程师/专员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4302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8115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本科及以上学历；专业不限，理工科优先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0F45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194EE524" w14:textId="77777777" w:rsidTr="00BC2F1F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90D5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1D50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法务专员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490C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3A0A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本科及以上学历；通过国家司法考试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3BAB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0AEC5CD4" w14:textId="77777777" w:rsidTr="00BC2F1F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5DA4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FB9A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行政管理专员（政府外事方向）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FE11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A8B7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本科及以上学历；专业不限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6CD1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3836D3D6" w14:textId="77777777" w:rsidTr="00BC2F1F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EEC2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55BA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总务行政管理专员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A4D4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0DD8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本科及以上学历；专业不限，物业管理/机械机电/汽车工程/工商管理等专业优先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CD1F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3D0D1807" w14:textId="77777777" w:rsidTr="00BC2F1F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8DB6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5835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总部物业管理专员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C1F8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2355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本科及以上学历；专业不限，物业管理/工民建/机电/汽车/工商管理等理工类专业优先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3E5C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148A6839" w14:textId="77777777" w:rsidTr="00BC2F1F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9EC2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46A2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基建管理专员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5345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7487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本科及以上学历；工民建/土木工程/给排水/建筑学/工程管理等相关专业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4B2B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深圳/公司依据工程项目地点安排 </w:t>
            </w:r>
          </w:p>
        </w:tc>
      </w:tr>
      <w:tr w:rsidR="00BC2F1F" w:rsidRPr="00BC2F1F" w14:paraId="6B63D112" w14:textId="77777777" w:rsidTr="00BC2F1F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FDA5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597C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电气工程师（基建类）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F33E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5B7A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本科及以上学历；电气自动化/继电保护/机电一体化等相关专业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3BDF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689B7EBA" w14:textId="77777777" w:rsidTr="00D83FB6">
        <w:trPr>
          <w:trHeight w:val="1125"/>
        </w:trPr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9181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供应链管理类</w:t>
            </w: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E658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采购类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87C6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采购开发工程师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8D8C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0CCC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本科及以上学历；电子/计算机/通信/半导体/机械/自动化/材料/工业工程/信息管理/经济管理/物流管理/工程管理/数学统计/企业管理/国际贸易/财会等相关专业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E2DF41" w14:textId="69224870" w:rsidR="00BC2F1F" w:rsidRPr="00BC2F1F" w:rsidRDefault="00D83FB6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深圳</w:t>
            </w:r>
          </w:p>
        </w:tc>
      </w:tr>
      <w:tr w:rsidR="00BC2F1F" w:rsidRPr="00BC2F1F" w14:paraId="3997A18A" w14:textId="77777777" w:rsidTr="00D83FB6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95AA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6A67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F4D7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采购管理工程师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CD05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2ED4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5826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BC2F1F" w:rsidRPr="00BC2F1F" w14:paraId="0815E992" w14:textId="77777777" w:rsidTr="00D83FB6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0F2A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848B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供应链计划类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8A83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生产计划专员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780A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F72B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本科及以上学历；电子/计算机/通信/半导体/机械/自动化/材料/工业工程/信息管理/经济管理/物流管理/工程管理/数学统计/企业管理/国际贸易/财会/图书馆等相关专业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F6CD" w14:textId="7F3EA873" w:rsidR="00BC2F1F" w:rsidRPr="00BC2F1F" w:rsidRDefault="00D83FB6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深圳、东莞</w:t>
            </w:r>
          </w:p>
        </w:tc>
      </w:tr>
      <w:tr w:rsidR="00BC2F1F" w:rsidRPr="00BC2F1F" w14:paraId="64012909" w14:textId="77777777" w:rsidTr="00D83FB6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4A60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1186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3AEA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物料控制专员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F8F3" w14:textId="77777777" w:rsidR="00BC2F1F" w:rsidRPr="00BC2F1F" w:rsidRDefault="00BC2F1F" w:rsidP="00BC2F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C2F1F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693B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C616" w14:textId="77777777" w:rsidR="00BC2F1F" w:rsidRPr="00BC2F1F" w:rsidRDefault="00BC2F1F" w:rsidP="00BC2F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01891BAA" w14:textId="77777777" w:rsidR="00B83393" w:rsidRPr="00E04F91" w:rsidRDefault="00B83393">
      <w:pPr>
        <w:jc w:val="left"/>
        <w:rPr>
          <w:rFonts w:ascii="Times New Roman" w:hAnsi="Times New Roman"/>
          <w:b/>
          <w:szCs w:val="21"/>
        </w:rPr>
      </w:pPr>
    </w:p>
    <w:p w14:paraId="03F6E6F5" w14:textId="0ECC263D"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4F91">
        <w:rPr>
          <w:rFonts w:ascii="Times New Roman" w:hAnsi="Times New Roman" w:cs="Times New Roman"/>
          <w:b/>
          <w:bCs/>
          <w:sz w:val="24"/>
          <w:szCs w:val="24"/>
        </w:rPr>
        <w:t>简历投递：</w:t>
      </w:r>
      <w:r w:rsidR="007F069A" w:rsidRPr="00E04F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070033" w14:textId="77777777"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</w:rPr>
      </w:pPr>
      <w:r w:rsidRPr="00E04F91">
        <w:rPr>
          <w:rFonts w:ascii="Times New Roman" w:hAnsi="Times New Roman" w:cs="Times New Roman"/>
        </w:rPr>
        <w:t xml:space="preserve">1. </w:t>
      </w:r>
      <w:r w:rsidRPr="00E04F91">
        <w:rPr>
          <w:rFonts w:ascii="Times New Roman" w:hAnsi="Times New Roman" w:cs="Times New Roman"/>
        </w:rPr>
        <w:t>每人只允许申请一个职位，因此请慎重选择职位；</w:t>
      </w:r>
    </w:p>
    <w:p w14:paraId="519F7688" w14:textId="77777777"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</w:rPr>
      </w:pPr>
      <w:r w:rsidRPr="00E04F91">
        <w:rPr>
          <w:rFonts w:ascii="Times New Roman" w:hAnsi="Times New Roman" w:cs="Times New Roman"/>
        </w:rPr>
        <w:t xml:space="preserve">2. </w:t>
      </w:r>
      <w:r w:rsidRPr="00E04F91">
        <w:rPr>
          <w:rFonts w:ascii="Times New Roman" w:hAnsi="Times New Roman" w:cs="Times New Roman"/>
        </w:rPr>
        <w:t>简历投递方式：</w:t>
      </w:r>
      <w:r w:rsidRPr="00E04F91">
        <w:rPr>
          <w:rFonts w:ascii="Times New Roman" w:hAnsi="Times New Roman" w:cs="Times New Roman"/>
        </w:rPr>
        <w:t>1</w:t>
      </w:r>
      <w:r w:rsidRPr="00E04F91">
        <w:rPr>
          <w:rFonts w:ascii="Times New Roman" w:hAnsi="Times New Roman" w:cs="Times New Roman"/>
        </w:rPr>
        <w:t>）现场投递；</w:t>
      </w:r>
      <w:r w:rsidRPr="00E04F91">
        <w:rPr>
          <w:rFonts w:ascii="Times New Roman" w:hAnsi="Times New Roman" w:cs="Times New Roman"/>
        </w:rPr>
        <w:t xml:space="preserve">  2</w:t>
      </w:r>
      <w:r w:rsidRPr="00E04F91">
        <w:rPr>
          <w:rFonts w:ascii="Times New Roman" w:hAnsi="Times New Roman" w:cs="Times New Roman"/>
        </w:rPr>
        <w:t>）网络投递：</w:t>
      </w:r>
      <w:r w:rsidR="00A66F6F" w:rsidRPr="000B0A3E">
        <w:rPr>
          <w:rFonts w:ascii="Times New Roman" w:hAnsi="Times New Roman" w:cs="Times New Roman"/>
        </w:rPr>
        <w:t>http://hr.tp-link.com.cn</w:t>
      </w:r>
    </w:p>
    <w:p w14:paraId="6D931D54" w14:textId="77777777"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</w:rPr>
      </w:pPr>
      <w:r w:rsidRPr="00E04F91">
        <w:rPr>
          <w:rFonts w:ascii="Times New Roman" w:hAnsi="Times New Roman" w:cs="Times New Roman"/>
        </w:rPr>
        <w:t xml:space="preserve">3. </w:t>
      </w:r>
      <w:r w:rsidRPr="00E04F91">
        <w:rPr>
          <w:rFonts w:ascii="Times New Roman" w:hAnsi="Times New Roman" w:cs="Times New Roman"/>
          <w:b/>
        </w:rPr>
        <w:t>研发类岗位只接收网投简历</w:t>
      </w:r>
      <w:r w:rsidRPr="00E04F91">
        <w:rPr>
          <w:rFonts w:ascii="Times New Roman" w:hAnsi="Times New Roman" w:cs="Times New Roman"/>
        </w:rPr>
        <w:t>；</w:t>
      </w:r>
    </w:p>
    <w:p w14:paraId="3FD90079" w14:textId="77777777" w:rsidR="00B83393" w:rsidRPr="00E04F91" w:rsidRDefault="00B83393">
      <w:pPr>
        <w:pStyle w:val="p0"/>
        <w:spacing w:line="360" w:lineRule="auto"/>
        <w:rPr>
          <w:rFonts w:ascii="Times New Roman" w:hAnsi="Times New Roman" w:cs="Times New Roman"/>
          <w:b/>
          <w:bCs/>
        </w:rPr>
      </w:pPr>
    </w:p>
    <w:p w14:paraId="02F3FD99" w14:textId="77777777"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4F91">
        <w:rPr>
          <w:rFonts w:ascii="Times New Roman" w:hAnsi="Times New Roman" w:cs="Times New Roman"/>
          <w:b/>
          <w:bCs/>
          <w:sz w:val="24"/>
          <w:szCs w:val="24"/>
        </w:rPr>
        <w:t>招聘流程：</w:t>
      </w:r>
    </w:p>
    <w:p w14:paraId="65548FAD" w14:textId="77777777"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</w:rPr>
      </w:pPr>
      <w:r w:rsidRPr="00E04F91">
        <w:rPr>
          <w:rFonts w:ascii="Times New Roman" w:hAnsi="Times New Roman" w:cs="Times New Roman"/>
        </w:rPr>
        <w:t>简历</w:t>
      </w:r>
      <w:r w:rsidRPr="00E04F91">
        <w:rPr>
          <w:rFonts w:ascii="Times New Roman" w:hAnsi="Times New Roman" w:cs="Times New Roman"/>
        </w:rPr>
        <w:t xml:space="preserve"> </w:t>
      </w:r>
      <w:r w:rsidR="00822821">
        <w:rPr>
          <w:rFonts w:ascii="Times New Roman" w:hAnsi="Times New Roman" w:cs="Times New Roman"/>
        </w:rPr>
        <w:pict w14:anchorId="203E6C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框 1025" o:spid="_x0000_i1025" type="#_x0000_t75" style="width:21pt;height:6pt">
            <v:imagedata r:id="rId7" o:title=""/>
          </v:shape>
        </w:pict>
      </w:r>
      <w:r w:rsidRPr="00E04F91">
        <w:rPr>
          <w:rFonts w:ascii="Times New Roman" w:hAnsi="Times New Roman" w:cs="Times New Roman"/>
        </w:rPr>
        <w:t xml:space="preserve"> </w:t>
      </w:r>
      <w:r w:rsidRPr="00E04F91">
        <w:rPr>
          <w:rFonts w:ascii="Times New Roman" w:hAnsi="Times New Roman" w:cs="Times New Roman"/>
        </w:rPr>
        <w:t>笔试</w:t>
      </w:r>
      <w:r w:rsidRPr="00E04F91">
        <w:rPr>
          <w:rFonts w:ascii="Times New Roman" w:hAnsi="Times New Roman" w:cs="Times New Roman"/>
        </w:rPr>
        <w:t xml:space="preserve">  </w:t>
      </w:r>
      <w:r w:rsidR="00822821">
        <w:rPr>
          <w:rFonts w:ascii="Times New Roman" w:hAnsi="Times New Roman" w:cs="Times New Roman"/>
        </w:rPr>
        <w:pict w14:anchorId="15CD5E07">
          <v:shape id="图片框 1026" o:spid="_x0000_i1026" type="#_x0000_t75" style="width:21pt;height:6pt">
            <v:imagedata r:id="rId7" o:title=""/>
          </v:shape>
        </w:pict>
      </w:r>
      <w:r w:rsidRPr="00E04F91">
        <w:rPr>
          <w:rFonts w:ascii="Times New Roman" w:hAnsi="Times New Roman" w:cs="Times New Roman"/>
        </w:rPr>
        <w:t xml:space="preserve">  </w:t>
      </w:r>
      <w:r w:rsidRPr="00E04F91">
        <w:rPr>
          <w:rFonts w:ascii="Times New Roman" w:hAnsi="Times New Roman" w:cs="Times New Roman"/>
        </w:rPr>
        <w:t>一面</w:t>
      </w:r>
      <w:r w:rsidRPr="00E04F91">
        <w:rPr>
          <w:rFonts w:ascii="Times New Roman" w:hAnsi="Times New Roman" w:cs="Times New Roman"/>
        </w:rPr>
        <w:t xml:space="preserve"> </w:t>
      </w:r>
      <w:r w:rsidR="00822821">
        <w:rPr>
          <w:rFonts w:ascii="Times New Roman" w:hAnsi="Times New Roman" w:cs="Times New Roman"/>
        </w:rPr>
        <w:pict w14:anchorId="029CF1C9">
          <v:shape id="图片框 1027" o:spid="_x0000_i1027" type="#_x0000_t75" style="width:23.25pt;height:6pt">
            <v:imagedata r:id="rId8" o:title=""/>
          </v:shape>
        </w:pict>
      </w:r>
      <w:r w:rsidRPr="00E04F91">
        <w:rPr>
          <w:rFonts w:ascii="Times New Roman" w:hAnsi="Times New Roman" w:cs="Times New Roman"/>
        </w:rPr>
        <w:t xml:space="preserve">  </w:t>
      </w:r>
      <w:r w:rsidRPr="00E04F91">
        <w:rPr>
          <w:rFonts w:ascii="Times New Roman" w:hAnsi="Times New Roman" w:cs="Times New Roman"/>
        </w:rPr>
        <w:t>二面</w:t>
      </w:r>
      <w:r w:rsidRPr="00E04F91">
        <w:rPr>
          <w:rFonts w:ascii="Times New Roman" w:hAnsi="Times New Roman" w:cs="Times New Roman"/>
        </w:rPr>
        <w:t xml:space="preserve">  </w:t>
      </w:r>
      <w:r w:rsidR="00822821">
        <w:rPr>
          <w:rFonts w:ascii="Times New Roman" w:hAnsi="Times New Roman" w:cs="Times New Roman"/>
        </w:rPr>
        <w:pict w14:anchorId="59F46B2F">
          <v:shape id="图片框 1028" o:spid="_x0000_i1028" type="#_x0000_t75" style="width:23.25pt;height:6pt">
            <v:imagedata r:id="rId8" o:title=""/>
          </v:shape>
        </w:pict>
      </w:r>
      <w:r w:rsidRPr="00E04F91">
        <w:rPr>
          <w:rFonts w:ascii="Times New Roman" w:hAnsi="Times New Roman" w:cs="Times New Roman"/>
        </w:rPr>
        <w:t xml:space="preserve">  </w:t>
      </w:r>
      <w:r w:rsidRPr="00E04F91">
        <w:rPr>
          <w:rFonts w:ascii="Times New Roman" w:hAnsi="Times New Roman" w:cs="Times New Roman"/>
        </w:rPr>
        <w:t>录用座谈</w:t>
      </w:r>
      <w:r w:rsidRPr="00E04F91">
        <w:rPr>
          <w:rFonts w:ascii="Times New Roman" w:hAnsi="Times New Roman" w:cs="Times New Roman"/>
        </w:rPr>
        <w:t xml:space="preserve"> </w:t>
      </w:r>
      <w:r w:rsidR="00822821">
        <w:rPr>
          <w:rFonts w:ascii="Times New Roman" w:hAnsi="Times New Roman" w:cs="Times New Roman"/>
        </w:rPr>
        <w:pict w14:anchorId="10C0C8A4">
          <v:shape id="图片框 1029" o:spid="_x0000_i1029" type="#_x0000_t75" style="width:23.25pt;height:6pt">
            <v:imagedata r:id="rId8" o:title=""/>
          </v:shape>
        </w:pict>
      </w:r>
      <w:r w:rsidRPr="00E04F91">
        <w:rPr>
          <w:rFonts w:ascii="Times New Roman" w:hAnsi="Times New Roman" w:cs="Times New Roman"/>
        </w:rPr>
        <w:t xml:space="preserve">  </w:t>
      </w:r>
      <w:r w:rsidRPr="00E04F91">
        <w:rPr>
          <w:rFonts w:ascii="Times New Roman" w:hAnsi="Times New Roman" w:cs="Times New Roman"/>
        </w:rPr>
        <w:t>签订协议</w:t>
      </w:r>
    </w:p>
    <w:p w14:paraId="7818C96C" w14:textId="77777777"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</w:rPr>
      </w:pPr>
      <w:r w:rsidRPr="00E04F91">
        <w:rPr>
          <w:rFonts w:ascii="Times New Roman" w:hAnsi="Times New Roman" w:cs="Times New Roman"/>
        </w:rPr>
        <w:lastRenderedPageBreak/>
        <w:t>备注：</w:t>
      </w:r>
    </w:p>
    <w:p w14:paraId="69F42274" w14:textId="4E207FE2"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</w:rPr>
      </w:pPr>
      <w:r w:rsidRPr="00E04F91">
        <w:rPr>
          <w:rFonts w:ascii="Times New Roman" w:hAnsi="Times New Roman" w:cs="Times New Roman"/>
        </w:rPr>
        <w:t>1</w:t>
      </w:r>
      <w:r w:rsidRPr="00E04F91">
        <w:rPr>
          <w:rFonts w:ascii="Times New Roman" w:hAnsi="Times New Roman" w:cs="Times New Roman"/>
        </w:rPr>
        <w:t>）笔试环节只针对</w:t>
      </w:r>
      <w:bookmarkStart w:id="0" w:name="_GoBack"/>
      <w:bookmarkEnd w:id="0"/>
      <w:r w:rsidRPr="00E04F91">
        <w:rPr>
          <w:rFonts w:ascii="Times New Roman" w:hAnsi="Times New Roman" w:cs="Times New Roman"/>
        </w:rPr>
        <w:t>部分研发类岗位</w:t>
      </w:r>
    </w:p>
    <w:p w14:paraId="55DA9D79" w14:textId="77777777"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</w:rPr>
      </w:pPr>
      <w:r w:rsidRPr="00E04F91">
        <w:rPr>
          <w:rFonts w:ascii="Times New Roman" w:hAnsi="Times New Roman" w:cs="Times New Roman"/>
        </w:rPr>
        <w:t>全程根据职位不同会有差异，基本上都控制在</w:t>
      </w:r>
      <w:r w:rsidRPr="00E04F91">
        <w:rPr>
          <w:rFonts w:ascii="Times New Roman" w:hAnsi="Times New Roman" w:cs="Times New Roman"/>
        </w:rPr>
        <w:t>10</w:t>
      </w:r>
      <w:r w:rsidRPr="00E04F91">
        <w:rPr>
          <w:rFonts w:ascii="Times New Roman" w:hAnsi="Times New Roman" w:cs="Times New Roman"/>
        </w:rPr>
        <w:t>天内完成，特殊情况会另行通知。</w:t>
      </w:r>
    </w:p>
    <w:p w14:paraId="3ED802EC" w14:textId="77777777" w:rsidR="00B83393" w:rsidRPr="00E04F91" w:rsidRDefault="00B83393">
      <w:pPr>
        <w:pStyle w:val="p0"/>
        <w:spacing w:line="360" w:lineRule="auto"/>
        <w:rPr>
          <w:rFonts w:ascii="Times New Roman" w:hAnsi="Times New Roman" w:cs="Times New Roman"/>
          <w:b/>
          <w:bCs/>
        </w:rPr>
      </w:pPr>
    </w:p>
    <w:p w14:paraId="7FF4FB03" w14:textId="77777777"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</w:rPr>
      </w:pPr>
      <w:r w:rsidRPr="00E04F91">
        <w:rPr>
          <w:rFonts w:ascii="Times New Roman" w:hAnsi="Times New Roman" w:cs="Times New Roman"/>
        </w:rPr>
        <w:t>欢迎关注：</w:t>
      </w:r>
      <w:r w:rsidRPr="00E04F91">
        <w:rPr>
          <w:rFonts w:ascii="Times New Roman" w:hAnsi="Times New Roman" w:cs="Times New Roman"/>
        </w:rPr>
        <w:t>@TP-LINK</w:t>
      </w:r>
      <w:r w:rsidRPr="00E04F91">
        <w:rPr>
          <w:rFonts w:ascii="Times New Roman" w:hAnsi="Times New Roman" w:cs="Times New Roman"/>
        </w:rPr>
        <w:t>官方微博</w:t>
      </w:r>
      <w:r w:rsidRPr="00E04F91">
        <w:rPr>
          <w:rFonts w:ascii="Times New Roman" w:hAnsi="Times New Roman" w:cs="Times New Roman"/>
        </w:rPr>
        <w:t xml:space="preserve">    </w:t>
      </w:r>
      <w:hyperlink r:id="rId9" w:history="1">
        <w:r w:rsidRPr="00E04F91">
          <w:rPr>
            <w:rStyle w:val="a6"/>
            <w:rFonts w:ascii="Times New Roman" w:hAnsi="Times New Roman" w:cs="Times New Roman"/>
          </w:rPr>
          <w:t>http://weibo.com/tplinkofficial</w:t>
        </w:r>
      </w:hyperlink>
    </w:p>
    <w:p w14:paraId="744E95C7" w14:textId="77777777" w:rsidR="00CD38D7" w:rsidRPr="00E04F91" w:rsidRDefault="00CD38D7">
      <w:pPr>
        <w:pStyle w:val="p0"/>
        <w:spacing w:line="360" w:lineRule="auto"/>
        <w:rPr>
          <w:rFonts w:ascii="Times New Roman" w:hAnsi="Times New Roman" w:cs="Times New Roman"/>
        </w:rPr>
      </w:pPr>
      <w:r w:rsidRPr="00E04F91">
        <w:rPr>
          <w:rFonts w:ascii="Times New Roman" w:hAnsi="Times New Roman" w:cs="Times New Roman"/>
        </w:rPr>
        <w:tab/>
      </w:r>
      <w:r w:rsidRPr="00E04F91">
        <w:rPr>
          <w:rFonts w:ascii="Times New Roman" w:hAnsi="Times New Roman" w:cs="Times New Roman"/>
        </w:rPr>
        <w:tab/>
      </w:r>
      <w:r w:rsidRPr="00E04F91">
        <w:rPr>
          <w:rFonts w:ascii="Times New Roman" w:hAnsi="Times New Roman" w:cs="Times New Roman"/>
        </w:rPr>
        <w:tab/>
      </w:r>
      <w:r w:rsidRPr="000B0A3E">
        <w:rPr>
          <w:rFonts w:ascii="Times New Roman" w:hAnsi="Times New Roman" w:cs="Times New Roman"/>
        </w:rPr>
        <w:t>TP-LINK</w:t>
      </w:r>
      <w:r w:rsidRPr="000B0A3E">
        <w:rPr>
          <w:rFonts w:ascii="Times New Roman" w:hAnsi="Times New Roman" w:cs="Times New Roman"/>
        </w:rPr>
        <w:t>招聘微信公众号</w:t>
      </w:r>
      <w:r w:rsidRPr="000B0A3E">
        <w:rPr>
          <w:rFonts w:ascii="Times New Roman" w:hAnsi="Times New Roman" w:cs="Times New Roman"/>
        </w:rPr>
        <w:t xml:space="preserve">  tplinkrecruit</w:t>
      </w:r>
    </w:p>
    <w:p w14:paraId="7B705A20" w14:textId="51932FB6" w:rsidR="00B83393" w:rsidRPr="00EB183E" w:rsidRDefault="00CD38D7" w:rsidP="00EB183E">
      <w:pPr>
        <w:pStyle w:val="p0"/>
        <w:spacing w:line="360" w:lineRule="auto"/>
        <w:rPr>
          <w:rFonts w:ascii="Times New Roman" w:hAnsi="Times New Roman" w:cs="Times New Roman"/>
        </w:rPr>
      </w:pPr>
      <w:r w:rsidRPr="00E04F91">
        <w:rPr>
          <w:rFonts w:ascii="Times New Roman" w:hAnsi="Times New Roman" w:cs="Times New Roman"/>
        </w:rPr>
        <w:t>联系我们：</w:t>
      </w:r>
      <w:r w:rsidRPr="00E04F91">
        <w:rPr>
          <w:rFonts w:ascii="Times New Roman" w:hAnsi="Times New Roman" w:cs="Times New Roman"/>
        </w:rPr>
        <w:t>TP-LINK</w:t>
      </w:r>
      <w:r w:rsidRPr="00E04F91">
        <w:rPr>
          <w:rFonts w:ascii="Times New Roman" w:hAnsi="Times New Roman" w:cs="Times New Roman"/>
        </w:rPr>
        <w:t>校园招聘邮箱</w:t>
      </w:r>
      <w:r w:rsidRPr="00E04F91">
        <w:rPr>
          <w:rFonts w:ascii="Times New Roman" w:hAnsi="Times New Roman" w:cs="Times New Roman"/>
        </w:rPr>
        <w:t xml:space="preserve">  campus@tp-link.com.cn</w:t>
      </w:r>
    </w:p>
    <w:sectPr w:rsidR="00B83393" w:rsidRPr="00EB1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CE26D" w14:textId="77777777" w:rsidR="00822821" w:rsidRDefault="00822821" w:rsidP="00E11BE9">
      <w:r>
        <w:separator/>
      </w:r>
    </w:p>
  </w:endnote>
  <w:endnote w:type="continuationSeparator" w:id="0">
    <w:p w14:paraId="407D5F90" w14:textId="77777777" w:rsidR="00822821" w:rsidRDefault="00822821" w:rsidP="00E1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FB674" w14:textId="77777777" w:rsidR="00822821" w:rsidRDefault="00822821" w:rsidP="00E11BE9">
      <w:r>
        <w:separator/>
      </w:r>
    </w:p>
  </w:footnote>
  <w:footnote w:type="continuationSeparator" w:id="0">
    <w:p w14:paraId="66E27A3A" w14:textId="77777777" w:rsidR="00822821" w:rsidRDefault="00822821" w:rsidP="00E11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3393"/>
    <w:rsid w:val="000B0A3E"/>
    <w:rsid w:val="00133FFF"/>
    <w:rsid w:val="001D6BE0"/>
    <w:rsid w:val="00200647"/>
    <w:rsid w:val="00221A92"/>
    <w:rsid w:val="0026505F"/>
    <w:rsid w:val="00320E82"/>
    <w:rsid w:val="003474D7"/>
    <w:rsid w:val="00382892"/>
    <w:rsid w:val="0046674A"/>
    <w:rsid w:val="00552F27"/>
    <w:rsid w:val="00772105"/>
    <w:rsid w:val="007F069A"/>
    <w:rsid w:val="00822821"/>
    <w:rsid w:val="00A01B4C"/>
    <w:rsid w:val="00A22451"/>
    <w:rsid w:val="00A66F6F"/>
    <w:rsid w:val="00A844BE"/>
    <w:rsid w:val="00A94A15"/>
    <w:rsid w:val="00AC76ED"/>
    <w:rsid w:val="00AD653E"/>
    <w:rsid w:val="00B7078F"/>
    <w:rsid w:val="00B83393"/>
    <w:rsid w:val="00BA35D8"/>
    <w:rsid w:val="00BC2F1F"/>
    <w:rsid w:val="00CB39E0"/>
    <w:rsid w:val="00CD38D7"/>
    <w:rsid w:val="00CF04BC"/>
    <w:rsid w:val="00D83FB6"/>
    <w:rsid w:val="00DE1BB0"/>
    <w:rsid w:val="00E04F91"/>
    <w:rsid w:val="00E11BE9"/>
    <w:rsid w:val="00E92CD2"/>
    <w:rsid w:val="00EB183E"/>
    <w:rsid w:val="00EB280B"/>
    <w:rsid w:val="00EE3008"/>
    <w:rsid w:val="00F33B11"/>
    <w:rsid w:val="00F41450"/>
    <w:rsid w:val="00F4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18948A81"/>
  <w15:docId w15:val="{EC83BAF3-D680-4B90-90F7-368D6060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semiHidden/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semiHidden/>
    <w:rPr>
      <w:sz w:val="18"/>
      <w:szCs w:val="18"/>
    </w:rPr>
  </w:style>
  <w:style w:type="character" w:styleId="a6">
    <w:name w:val="Hyperlink"/>
    <w:rPr>
      <w:color w:val="0000FF"/>
      <w:u w:val="single"/>
    </w:rPr>
  </w:style>
  <w:style w:type="paragraph" w:customStyle="1" w:styleId="p0">
    <w:name w:val="p0"/>
    <w:basedOn w:val="a"/>
    <w:pPr>
      <w:widowControl/>
    </w:pPr>
    <w:rPr>
      <w:rFonts w:cs="宋体"/>
      <w:kern w:val="0"/>
      <w:szCs w:val="21"/>
    </w:rPr>
  </w:style>
  <w:style w:type="character" w:customStyle="1" w:styleId="15">
    <w:name w:val="15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character" w:styleId="a7">
    <w:name w:val="annotation reference"/>
    <w:uiPriority w:val="99"/>
    <w:semiHidden/>
    <w:unhideWhenUsed/>
    <w:rsid w:val="00CD38D7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CD38D7"/>
    <w:pPr>
      <w:jc w:val="left"/>
    </w:pPr>
  </w:style>
  <w:style w:type="character" w:customStyle="1" w:styleId="Char2">
    <w:name w:val="批注文字 Char"/>
    <w:link w:val="a8"/>
    <w:uiPriority w:val="99"/>
    <w:semiHidden/>
    <w:rsid w:val="00CD38D7"/>
    <w:rPr>
      <w:rFonts w:ascii="Calibri" w:hAnsi="Calibri"/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D38D7"/>
    <w:rPr>
      <w:b/>
      <w:bCs/>
    </w:rPr>
  </w:style>
  <w:style w:type="character" w:customStyle="1" w:styleId="Char3">
    <w:name w:val="批注主题 Char"/>
    <w:link w:val="a9"/>
    <w:uiPriority w:val="99"/>
    <w:semiHidden/>
    <w:rsid w:val="00CD38D7"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eibo.com/tplinkoffici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624</Words>
  <Characters>3560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TP-LINK2015校园招聘</dc:title>
  <dc:creator>mia</dc:creator>
  <cp:lastModifiedBy>sophie0912</cp:lastModifiedBy>
  <cp:revision>28</cp:revision>
  <cp:lastPrinted>2014-09-03T02:20:00Z</cp:lastPrinted>
  <dcterms:created xsi:type="dcterms:W3CDTF">2015-08-18T03:07:00Z</dcterms:created>
  <dcterms:modified xsi:type="dcterms:W3CDTF">2015-09-11T07:39:00Z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